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04" w:rsidRPr="00D82604" w:rsidRDefault="00D82604" w:rsidP="00D82604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D82604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D82604" w:rsidRPr="00D82604" w:rsidRDefault="00D82604" w:rsidP="00D82604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82604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D82604" w:rsidRPr="00D82604" w:rsidRDefault="00D82604" w:rsidP="00D82604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82604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D82604" w:rsidRPr="00D82604" w:rsidRDefault="00D82604" w:rsidP="00D82604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D82604" w:rsidRPr="00D82604" w:rsidRDefault="00D82604" w:rsidP="00D82604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2604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D82604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D82604" w:rsidRPr="00D82604" w:rsidRDefault="00D82604" w:rsidP="00D82604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2604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D82604" w:rsidRPr="00D82604" w:rsidRDefault="00D82604" w:rsidP="00D82604">
      <w:pPr>
        <w:widowControl w:val="0"/>
        <w:suppressAutoHyphens/>
        <w:autoSpaceDN w:val="0"/>
        <w:spacing w:after="0"/>
        <w:jc w:val="center"/>
        <w:textAlignment w:val="baseline"/>
        <w:rPr>
          <w:rFonts w:eastAsia="Times New Roman" w:cs="Tahoma"/>
          <w:kern w:val="3"/>
          <w:sz w:val="24"/>
          <w:szCs w:val="24"/>
          <w:lang w:val="de-DE" w:eastAsia="ja-JP" w:bidi="fa-IR"/>
        </w:rPr>
      </w:pPr>
    </w:p>
    <w:p w:rsidR="00D82604" w:rsidRPr="00D82604" w:rsidRDefault="00D82604" w:rsidP="00D82604">
      <w:pPr>
        <w:widowControl w:val="0"/>
        <w:suppressAutoHyphens/>
        <w:autoSpaceDN w:val="0"/>
        <w:spacing w:after="0"/>
        <w:jc w:val="center"/>
        <w:textAlignment w:val="baseline"/>
        <w:rPr>
          <w:rFonts w:eastAsia="Times New Roman" w:cs="Tahoma"/>
          <w:kern w:val="3"/>
          <w:szCs w:val="28"/>
          <w:lang w:val="de-DE" w:eastAsia="ja-JP" w:bidi="fa-IR"/>
        </w:rPr>
      </w:pPr>
    </w:p>
    <w:bookmarkEnd w:id="0"/>
    <w:p w:rsidR="00D82604" w:rsidRPr="00D82604" w:rsidRDefault="00D82604" w:rsidP="00D82604">
      <w:pPr>
        <w:widowControl w:val="0"/>
        <w:suppressAutoHyphens/>
        <w:autoSpaceDN w:val="0"/>
        <w:spacing w:after="0"/>
        <w:jc w:val="center"/>
        <w:textAlignment w:val="baseline"/>
        <w:rPr>
          <w:rFonts w:eastAsia="Times New Roman" w:cs="Tahoma"/>
          <w:kern w:val="3"/>
          <w:szCs w:val="28"/>
          <w:lang w:val="de-DE" w:eastAsia="ja-JP" w:bidi="fa-IR"/>
        </w:rPr>
      </w:pPr>
    </w:p>
    <w:bookmarkEnd w:id="1"/>
    <w:p w:rsidR="00D82604" w:rsidRPr="00D82604" w:rsidRDefault="00D82604" w:rsidP="00D82604">
      <w:pPr>
        <w:spacing w:after="0"/>
        <w:jc w:val="center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    </w:t>
      </w:r>
    </w:p>
    <w:p w:rsidR="00D82604" w:rsidRPr="00D82604" w:rsidRDefault="00D82604" w:rsidP="00D82604">
      <w:pPr>
        <w:spacing w:after="0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         СОГЛАСОВАНО                                             УТВЕРЖДАЮ:   </w:t>
      </w:r>
    </w:p>
    <w:p w:rsidR="00D82604" w:rsidRPr="00D82604" w:rsidRDefault="00D82604" w:rsidP="00D82604">
      <w:pPr>
        <w:spacing w:after="0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     Председатель профкома                                            Директор </w:t>
      </w:r>
    </w:p>
    <w:p w:rsidR="00D82604" w:rsidRPr="00D82604" w:rsidRDefault="00D82604" w:rsidP="00D82604">
      <w:pPr>
        <w:spacing w:after="0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>ГАПОУ «СЭК им. П. Мачнева»                   ГАПОУ «СЭК им. П. Мачнева»</w:t>
      </w:r>
    </w:p>
    <w:p w:rsidR="00D82604" w:rsidRPr="00D82604" w:rsidRDefault="00D82604" w:rsidP="00D82604">
      <w:pPr>
        <w:spacing w:after="0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  </w:t>
      </w:r>
    </w:p>
    <w:p w:rsidR="00D82604" w:rsidRPr="00D82604" w:rsidRDefault="00D82604" w:rsidP="00D82604">
      <w:pPr>
        <w:tabs>
          <w:tab w:val="left" w:pos="5297"/>
        </w:tabs>
        <w:spacing w:after="0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 ______________А.А. Зим</w:t>
      </w:r>
      <w:r w:rsidR="00D35A54">
        <w:rPr>
          <w:rFonts w:eastAsia="Times New Roman" w:cs="Times New Roman"/>
          <w:szCs w:val="28"/>
        </w:rPr>
        <w:t>а</w:t>
      </w:r>
      <w:r w:rsidRPr="00D82604">
        <w:rPr>
          <w:rFonts w:eastAsia="Times New Roman" w:cs="Times New Roman"/>
          <w:szCs w:val="28"/>
        </w:rPr>
        <w:t>рев</w:t>
      </w:r>
      <w:r w:rsidRPr="00D82604">
        <w:rPr>
          <w:rFonts w:eastAsia="Times New Roman" w:cs="Times New Roman"/>
          <w:szCs w:val="28"/>
        </w:rPr>
        <w:tab/>
        <w:t xml:space="preserve">   ____________ В.И. Бочков</w:t>
      </w:r>
    </w:p>
    <w:p w:rsidR="00D82604" w:rsidRPr="00D82604" w:rsidRDefault="00D82604" w:rsidP="00D82604">
      <w:pPr>
        <w:spacing w:after="0"/>
        <w:jc w:val="right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</w:t>
      </w:r>
    </w:p>
    <w:p w:rsidR="00D82604" w:rsidRPr="00D82604" w:rsidRDefault="00D82604" w:rsidP="00D82604">
      <w:pPr>
        <w:tabs>
          <w:tab w:val="center" w:pos="4678"/>
        </w:tabs>
        <w:spacing w:after="0"/>
        <w:ind w:left="284"/>
        <w:rPr>
          <w:rFonts w:eastAsia="Times New Roman" w:cs="Times New Roman"/>
          <w:szCs w:val="28"/>
        </w:rPr>
      </w:pPr>
      <w:r w:rsidRPr="00D82604">
        <w:rPr>
          <w:rFonts w:eastAsia="Times New Roman" w:cs="Times New Roman"/>
          <w:szCs w:val="28"/>
        </w:rPr>
        <w:t xml:space="preserve">    «_____»___________2023 г.                          «____»_________2023 г.</w:t>
      </w:r>
    </w:p>
    <w:p w:rsidR="00D82604" w:rsidRPr="00D82604" w:rsidRDefault="00D82604" w:rsidP="00D82604">
      <w:pPr>
        <w:spacing w:line="259" w:lineRule="auto"/>
        <w:jc w:val="right"/>
        <w:rPr>
          <w:rFonts w:ascii="Calibri" w:eastAsia="Times New Roman" w:hAnsi="Calibri" w:cs="Times New Roman"/>
          <w:sz w:val="22"/>
        </w:rPr>
      </w:pPr>
    </w:p>
    <w:p w:rsidR="00D82604" w:rsidRPr="00D82604" w:rsidRDefault="00D82604" w:rsidP="00D82604">
      <w:pPr>
        <w:spacing w:after="0"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:rsidR="00D82604" w:rsidRPr="00D82604" w:rsidRDefault="00D82604" w:rsidP="00D8260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82604" w:rsidRPr="00D82604" w:rsidRDefault="00D82604" w:rsidP="00D8260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82604" w:rsidRPr="00D82604" w:rsidRDefault="00D82604" w:rsidP="00D8260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82604" w:rsidRPr="004A231A" w:rsidRDefault="00D82604" w:rsidP="00D82604">
      <w:pPr>
        <w:spacing w:after="0"/>
        <w:jc w:val="center"/>
        <w:rPr>
          <w:rFonts w:cs="Times New Roman"/>
          <w:szCs w:val="28"/>
        </w:rPr>
      </w:pPr>
      <w:r w:rsidRPr="004A231A">
        <w:rPr>
          <w:rFonts w:eastAsia="Calibri" w:cs="Times New Roman"/>
          <w:szCs w:val="28"/>
        </w:rPr>
        <w:t>ИНСТРУКЦИЯ № 0</w:t>
      </w:r>
      <w:r w:rsidRPr="004A231A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4</w:t>
      </w:r>
      <w:r w:rsidRPr="004A231A">
        <w:rPr>
          <w:rFonts w:cs="Times New Roman"/>
          <w:szCs w:val="28"/>
        </w:rPr>
        <w:t>-23 общ.</w:t>
      </w:r>
    </w:p>
    <w:p w:rsidR="00D82604" w:rsidRDefault="00D82604" w:rsidP="00D82604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17464D">
        <w:rPr>
          <w:rFonts w:eastAsia="Times New Roman" w:cs="Times New Roman"/>
          <w:szCs w:val="28"/>
          <w:lang w:eastAsia="ru-RU"/>
        </w:rPr>
        <w:t xml:space="preserve">о охране труда для </w:t>
      </w:r>
      <w:r>
        <w:rPr>
          <w:rFonts w:eastAsia="Times New Roman" w:cs="Times New Roman"/>
          <w:szCs w:val="28"/>
          <w:lang w:eastAsia="ru-RU"/>
        </w:rPr>
        <w:t>слесаря сантехника</w:t>
      </w:r>
    </w:p>
    <w:p w:rsidR="00D82604" w:rsidRPr="0017464D" w:rsidRDefault="00D82604" w:rsidP="00D82604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17464D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D82604" w:rsidRPr="0017464D" w:rsidRDefault="00D82604" w:rsidP="00D82604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17464D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17464D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D82604" w:rsidRPr="00D82604" w:rsidRDefault="00D82604" w:rsidP="00D8260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82604" w:rsidRPr="00D82604" w:rsidRDefault="00D82604" w:rsidP="00D8260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82604" w:rsidRPr="00D82604" w:rsidRDefault="00D82604" w:rsidP="00D8260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35A54" w:rsidRPr="00D35A54" w:rsidRDefault="00D35A54" w:rsidP="00D35A54">
      <w:pPr>
        <w:spacing w:after="0"/>
        <w:rPr>
          <w:rFonts w:eastAsia="Times New Roman" w:cs="Times New Roman"/>
          <w:szCs w:val="28"/>
          <w:lang w:eastAsia="ru-RU"/>
        </w:rPr>
      </w:pPr>
      <w:r w:rsidRPr="00D35A54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D35A54" w:rsidRPr="00D35A54" w:rsidRDefault="00D35A54" w:rsidP="00D35A54">
      <w:pPr>
        <w:spacing w:after="0"/>
        <w:rPr>
          <w:rFonts w:eastAsia="Times New Roman" w:cs="Times New Roman"/>
          <w:szCs w:val="28"/>
          <w:lang w:eastAsia="ru-RU"/>
        </w:rPr>
      </w:pPr>
      <w:r w:rsidRPr="00D35A54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D35A54" w:rsidRPr="00D35A54" w:rsidRDefault="00D35A54" w:rsidP="00D35A54">
      <w:pPr>
        <w:spacing w:after="0"/>
        <w:rPr>
          <w:rFonts w:eastAsia="Times New Roman" w:cs="Times New Roman"/>
          <w:szCs w:val="28"/>
          <w:lang w:eastAsia="ru-RU"/>
        </w:rPr>
      </w:pPr>
      <w:r w:rsidRPr="00D35A54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D35A54" w:rsidRPr="00D35A54" w:rsidRDefault="00D35A54" w:rsidP="00D35A54">
      <w:pPr>
        <w:spacing w:after="0"/>
        <w:rPr>
          <w:rFonts w:eastAsia="Times New Roman" w:cs="Times New Roman"/>
          <w:szCs w:val="28"/>
          <w:lang w:eastAsia="ru-RU"/>
        </w:rPr>
      </w:pPr>
    </w:p>
    <w:p w:rsidR="00D35A54" w:rsidRPr="00D35A54" w:rsidRDefault="00D35A54" w:rsidP="00D35A54">
      <w:pPr>
        <w:spacing w:after="0"/>
        <w:rPr>
          <w:rFonts w:eastAsia="Times New Roman" w:cs="Times New Roman"/>
          <w:szCs w:val="28"/>
          <w:lang w:eastAsia="ru-RU"/>
        </w:rPr>
      </w:pPr>
      <w:r w:rsidRPr="00D35A54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D35A54" w:rsidRPr="00D35A54" w:rsidRDefault="00D35A54" w:rsidP="00D35A54">
      <w:pPr>
        <w:spacing w:after="0"/>
        <w:rPr>
          <w:rFonts w:eastAsia="Times New Roman" w:cs="Times New Roman"/>
          <w:szCs w:val="28"/>
          <w:lang w:eastAsia="ru-RU"/>
        </w:rPr>
      </w:pPr>
    </w:p>
    <w:p w:rsidR="00D35A54" w:rsidRPr="00D35A54" w:rsidRDefault="00D35A54" w:rsidP="00D35A54">
      <w:pPr>
        <w:spacing w:after="0"/>
        <w:rPr>
          <w:rFonts w:eastAsia="Times New Roman" w:cs="Times New Roman"/>
          <w:szCs w:val="28"/>
          <w:lang w:eastAsia="ru-RU"/>
        </w:rPr>
      </w:pPr>
      <w:r w:rsidRPr="00D35A54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D35A54" w:rsidRPr="00D35A54" w:rsidRDefault="00D35A54" w:rsidP="00D35A54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D35A54" w:rsidRPr="00D35A54" w:rsidRDefault="00D35A54" w:rsidP="00D35A5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35A54" w:rsidRPr="00D35A54" w:rsidRDefault="00D35A54" w:rsidP="00D35A5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35A54" w:rsidRPr="00D35A54" w:rsidRDefault="00D35A54" w:rsidP="00D35A5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35A54" w:rsidRPr="00D35A54" w:rsidRDefault="00D35A54" w:rsidP="00D35A5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35A54" w:rsidRPr="00D35A54" w:rsidRDefault="00D35A54" w:rsidP="00D35A5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35A54" w:rsidRPr="00D35A54" w:rsidRDefault="00D35A54" w:rsidP="00D35A5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35A54" w:rsidRPr="00D35A54" w:rsidRDefault="00D35A54" w:rsidP="00D35A5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35A54" w:rsidRPr="00D35A54" w:rsidRDefault="00D35A54" w:rsidP="00D35A5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35A54" w:rsidRPr="00D35A54" w:rsidRDefault="00D35A54" w:rsidP="00D35A5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35A54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D35A54" w:rsidRPr="00D35A54" w:rsidRDefault="00D35A54" w:rsidP="00D35A5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35A54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D82604" w:rsidRPr="00D82604" w:rsidRDefault="00D82604" w:rsidP="00D82604">
      <w:pPr>
        <w:spacing w:after="120"/>
        <w:jc w:val="center"/>
        <w:rPr>
          <w:rFonts w:ascii="Arial" w:eastAsia="Times New Roman" w:hAnsi="Arial" w:cs="Arial"/>
          <w:color w:val="1A1A1A"/>
          <w:sz w:val="27"/>
          <w:szCs w:val="27"/>
          <w:lang w:eastAsia="ru-RU"/>
        </w:rPr>
      </w:pPr>
      <w:bookmarkStart w:id="2" w:name="_GoBack"/>
      <w:bookmarkEnd w:id="2"/>
    </w:p>
    <w:p w:rsidR="00D82604" w:rsidRPr="00701746" w:rsidRDefault="00D82604" w:rsidP="00701746">
      <w:pPr>
        <w:pStyle w:val="a4"/>
        <w:numPr>
          <w:ilvl w:val="0"/>
          <w:numId w:val="5"/>
        </w:numPr>
        <w:jc w:val="center"/>
        <w:rPr>
          <w:b/>
          <w:szCs w:val="28"/>
        </w:rPr>
      </w:pPr>
      <w:r w:rsidRPr="00701746">
        <w:rPr>
          <w:b/>
          <w:szCs w:val="28"/>
        </w:rPr>
        <w:lastRenderedPageBreak/>
        <w:t>Общие требования охраны труда</w:t>
      </w:r>
    </w:p>
    <w:p w:rsidR="00E14379" w:rsidRPr="00780362" w:rsidRDefault="00D82604" w:rsidP="00780362">
      <w:pPr>
        <w:pStyle w:val="a4"/>
        <w:numPr>
          <w:ilvl w:val="1"/>
          <w:numId w:val="6"/>
        </w:numPr>
        <w:spacing w:after="0"/>
        <w:ind w:left="0" w:firstLine="0"/>
        <w:jc w:val="both"/>
        <w:rPr>
          <w:szCs w:val="28"/>
        </w:rPr>
      </w:pPr>
      <w:r w:rsidRPr="00780362">
        <w:rPr>
          <w:szCs w:val="28"/>
        </w:rPr>
        <w:t>К самостоятельной работе слесарем-сантехником допускаются лица не моложе 18 лет, прошедшие медицинское освидетельствование, вводный инструктаж, первичный инструктаж, обучение и стажировку на рабочем месте, проверку знаний требований охраны труда, имеющие группу по электро¬безопасности не ниже I и соотв</w:t>
      </w:r>
      <w:r w:rsidR="002643F3" w:rsidRPr="00780362">
        <w:rPr>
          <w:szCs w:val="28"/>
        </w:rPr>
        <w:t>етствующую квалификацию согласно</w:t>
      </w:r>
      <w:r w:rsidRPr="00780362">
        <w:rPr>
          <w:szCs w:val="28"/>
        </w:rPr>
        <w:t>тарифно-квалификационного</w:t>
      </w:r>
      <w:r w:rsidR="002643F3" w:rsidRPr="00780362">
        <w:rPr>
          <w:szCs w:val="28"/>
        </w:rPr>
        <w:t xml:space="preserve">                  </w:t>
      </w:r>
      <w:r w:rsidRPr="00780362">
        <w:rPr>
          <w:szCs w:val="28"/>
        </w:rPr>
        <w:t>справочника.</w:t>
      </w:r>
    </w:p>
    <w:p w:rsidR="00E14379" w:rsidRDefault="00D82604" w:rsidP="00E14379">
      <w:pPr>
        <w:spacing w:after="0"/>
        <w:jc w:val="both"/>
        <w:rPr>
          <w:szCs w:val="28"/>
        </w:rPr>
      </w:pPr>
      <w:r w:rsidRPr="00E14379">
        <w:rPr>
          <w:szCs w:val="28"/>
        </w:rPr>
        <w:t>1.2</w:t>
      </w:r>
      <w:r w:rsidR="002643F3" w:rsidRPr="00E14379">
        <w:rPr>
          <w:szCs w:val="28"/>
        </w:rPr>
        <w:t>.</w:t>
      </w:r>
      <w:r w:rsidR="00701746" w:rsidRPr="00E14379">
        <w:rPr>
          <w:szCs w:val="28"/>
        </w:rPr>
        <w:t xml:space="preserve"> </w:t>
      </w:r>
      <w:r w:rsidR="002643F3" w:rsidRPr="00E14379">
        <w:rPr>
          <w:szCs w:val="28"/>
        </w:rPr>
        <w:t xml:space="preserve">Слесарь-сантехник </w:t>
      </w:r>
      <w:r w:rsidRPr="00E14379">
        <w:rPr>
          <w:szCs w:val="28"/>
        </w:rPr>
        <w:t>обязан:</w:t>
      </w:r>
    </w:p>
    <w:p w:rsidR="00E14379" w:rsidRDefault="00D82604" w:rsidP="00E14379">
      <w:pPr>
        <w:spacing w:after="0"/>
        <w:jc w:val="both"/>
        <w:rPr>
          <w:szCs w:val="28"/>
        </w:rPr>
      </w:pPr>
      <w:r w:rsidRPr="00E14379">
        <w:rPr>
          <w:szCs w:val="28"/>
        </w:rPr>
        <w:t>1.2.1</w:t>
      </w:r>
      <w:r w:rsidR="00780362">
        <w:rPr>
          <w:szCs w:val="28"/>
        </w:rPr>
        <w:t>.</w:t>
      </w:r>
      <w:r w:rsidRPr="00E14379">
        <w:rPr>
          <w:szCs w:val="28"/>
        </w:rPr>
        <w:t xml:space="preserve"> Выполнять только ту работу, которая определена рабочей инструкцией;</w:t>
      </w:r>
      <w:r w:rsidRPr="00E14379">
        <w:rPr>
          <w:szCs w:val="28"/>
        </w:rPr>
        <w:br/>
        <w:t>1.2.2</w:t>
      </w:r>
      <w:r w:rsidR="00780362">
        <w:rPr>
          <w:szCs w:val="28"/>
        </w:rPr>
        <w:t>.</w:t>
      </w:r>
      <w:r w:rsidRPr="00E14379">
        <w:rPr>
          <w:szCs w:val="28"/>
        </w:rPr>
        <w:t xml:space="preserve"> Выполнять правила внутреннего трудового распорядка;</w:t>
      </w:r>
      <w:r w:rsidRPr="00E14379">
        <w:rPr>
          <w:szCs w:val="28"/>
        </w:rPr>
        <w:br/>
        <w:t>1.2.3</w:t>
      </w:r>
      <w:r w:rsidR="00780362">
        <w:rPr>
          <w:szCs w:val="28"/>
        </w:rPr>
        <w:t>.</w:t>
      </w:r>
      <w:r w:rsidRPr="00E14379">
        <w:rPr>
          <w:szCs w:val="28"/>
        </w:rPr>
        <w:t xml:space="preserve"> Правильно применять средства индивидуальной и коллективной защиты;</w:t>
      </w:r>
      <w:r w:rsidRPr="00E14379">
        <w:rPr>
          <w:szCs w:val="28"/>
        </w:rPr>
        <w:br/>
        <w:t>1.2.4</w:t>
      </w:r>
      <w:r w:rsidR="00780362">
        <w:rPr>
          <w:szCs w:val="28"/>
        </w:rPr>
        <w:t>.</w:t>
      </w:r>
      <w:r w:rsidRPr="00E14379">
        <w:rPr>
          <w:szCs w:val="28"/>
        </w:rPr>
        <w:t xml:space="preserve"> Соблюдать требования охраны труда;</w:t>
      </w:r>
    </w:p>
    <w:p w:rsidR="003545F7" w:rsidRDefault="00780362" w:rsidP="00E14379">
      <w:pPr>
        <w:spacing w:after="0"/>
        <w:jc w:val="both"/>
        <w:rPr>
          <w:szCs w:val="28"/>
        </w:rPr>
      </w:pPr>
      <w:r>
        <w:rPr>
          <w:szCs w:val="28"/>
        </w:rPr>
        <w:t xml:space="preserve">1.2.5. </w:t>
      </w:r>
      <w:r w:rsidR="00D82604" w:rsidRPr="00E14379">
        <w:rPr>
          <w:szCs w:val="28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  <w:r w:rsidR="00D82604" w:rsidRPr="00E14379">
        <w:rPr>
          <w:szCs w:val="28"/>
        </w:rPr>
        <w:br/>
        <w:t>1.2.</w:t>
      </w:r>
      <w:r>
        <w:rPr>
          <w:szCs w:val="28"/>
        </w:rPr>
        <w:t>.6.</w:t>
      </w:r>
      <w:r w:rsidR="00D82604" w:rsidRPr="00E14379">
        <w:rPr>
          <w:szCs w:val="28"/>
        </w:rPr>
        <w:t xml:space="preserve"> 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труда;</w:t>
      </w:r>
      <w:r w:rsidR="00D82604" w:rsidRPr="00E14379">
        <w:rPr>
          <w:szCs w:val="28"/>
        </w:rPr>
        <w:br/>
        <w:t>1.2.7</w:t>
      </w:r>
      <w:r>
        <w:rPr>
          <w:szCs w:val="28"/>
        </w:rPr>
        <w:t>.</w:t>
      </w:r>
      <w:r w:rsidR="00D82604" w:rsidRPr="00E14379">
        <w:rPr>
          <w:szCs w:val="28"/>
        </w:rPr>
        <w:t xml:space="preserve"> 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</w:t>
      </w:r>
      <w:r w:rsidR="00D82604" w:rsidRPr="00E14379">
        <w:rPr>
          <w:szCs w:val="28"/>
        </w:rPr>
        <w:br/>
        <w:t>1.2.8</w:t>
      </w:r>
      <w:r>
        <w:rPr>
          <w:szCs w:val="28"/>
        </w:rPr>
        <w:t>.</w:t>
      </w:r>
      <w:r w:rsidR="00D82604" w:rsidRPr="00E14379">
        <w:rPr>
          <w:szCs w:val="28"/>
        </w:rPr>
        <w:t xml:space="preserve"> Уметь оказывать первую доврачебную помощь пострадавшим от электрического тока и при других несчастных случаях;</w:t>
      </w:r>
      <w:r w:rsidR="00D82604" w:rsidRPr="00E14379">
        <w:rPr>
          <w:szCs w:val="28"/>
        </w:rPr>
        <w:br/>
        <w:t>1.2.9</w:t>
      </w:r>
      <w:r>
        <w:rPr>
          <w:szCs w:val="28"/>
        </w:rPr>
        <w:t>.</w:t>
      </w:r>
      <w:r w:rsidR="00D82604" w:rsidRPr="00E14379">
        <w:rPr>
          <w:szCs w:val="28"/>
        </w:rPr>
        <w:t xml:space="preserve"> Уметь применять средства первичного пожаротушения;</w:t>
      </w:r>
      <w:r w:rsidR="00D82604" w:rsidRPr="00E14379">
        <w:rPr>
          <w:szCs w:val="28"/>
        </w:rPr>
        <w:br/>
        <w:t>1.3</w:t>
      </w:r>
      <w:r>
        <w:rPr>
          <w:szCs w:val="28"/>
        </w:rPr>
        <w:t>.</w:t>
      </w:r>
      <w:r w:rsidR="00D82604" w:rsidRPr="00E14379">
        <w:rPr>
          <w:szCs w:val="28"/>
        </w:rPr>
        <w:t xml:space="preserve"> Во время работы на слесаря-сантехника могут воздействовать следующие опасные и вредные производственные факторы:</w:t>
      </w:r>
      <w:r w:rsidR="00D82604" w:rsidRPr="00E14379">
        <w:rPr>
          <w:szCs w:val="28"/>
        </w:rPr>
        <w:br/>
        <w:t>-движущиеся машины и механизмы;</w:t>
      </w:r>
    </w:p>
    <w:p w:rsidR="003545F7" w:rsidRDefault="00D82604" w:rsidP="00E14379">
      <w:pPr>
        <w:spacing w:after="0"/>
        <w:jc w:val="both"/>
        <w:rPr>
          <w:szCs w:val="28"/>
        </w:rPr>
      </w:pPr>
      <w:r w:rsidRPr="00E14379">
        <w:rPr>
          <w:szCs w:val="28"/>
        </w:rPr>
        <w:t>-подвижные части производственного оборудования;</w:t>
      </w:r>
    </w:p>
    <w:p w:rsidR="003545F7" w:rsidRDefault="00D82604" w:rsidP="00E14379">
      <w:pPr>
        <w:spacing w:after="0"/>
        <w:jc w:val="both"/>
        <w:rPr>
          <w:szCs w:val="28"/>
        </w:rPr>
      </w:pPr>
      <w:r w:rsidRPr="00E14379">
        <w:rPr>
          <w:szCs w:val="28"/>
        </w:rPr>
        <w:t>-разрушающиеся конструкции, падающие предметы;</w:t>
      </w:r>
    </w:p>
    <w:p w:rsidR="003545F7" w:rsidRDefault="00D82604" w:rsidP="00E14379">
      <w:pPr>
        <w:spacing w:after="0"/>
        <w:jc w:val="both"/>
        <w:rPr>
          <w:szCs w:val="28"/>
        </w:rPr>
      </w:pPr>
      <w:r w:rsidRPr="00E14379">
        <w:rPr>
          <w:szCs w:val="28"/>
        </w:rPr>
        <w:t>-недостаточная освещенность рабочей зоны;</w:t>
      </w:r>
    </w:p>
    <w:p w:rsidR="003545F7" w:rsidRDefault="00D82604" w:rsidP="00E14379">
      <w:pPr>
        <w:spacing w:after="0"/>
        <w:jc w:val="both"/>
        <w:rPr>
          <w:szCs w:val="28"/>
        </w:rPr>
      </w:pPr>
      <w:r w:rsidRPr="00E14379">
        <w:rPr>
          <w:szCs w:val="28"/>
        </w:rPr>
        <w:t>-недостаток естественного света;</w:t>
      </w:r>
    </w:p>
    <w:p w:rsidR="003545F7" w:rsidRDefault="00D82604" w:rsidP="00E14379">
      <w:pPr>
        <w:spacing w:after="0"/>
        <w:jc w:val="both"/>
        <w:rPr>
          <w:szCs w:val="28"/>
        </w:rPr>
      </w:pPr>
      <w:r w:rsidRPr="00E14379">
        <w:rPr>
          <w:szCs w:val="28"/>
        </w:rPr>
        <w:t>-повышенная запыленность, загазованность воздуха рабочей зоны;</w:t>
      </w:r>
      <w:r w:rsidRPr="00E14379">
        <w:rPr>
          <w:szCs w:val="28"/>
        </w:rPr>
        <w:br/>
        <w:t>-повышенная температура поверхностей оборудования, материалов; повышенная или пониженная температура воздуха рабочей зоны;</w:t>
      </w:r>
      <w:r w:rsidRPr="00E14379">
        <w:rPr>
          <w:szCs w:val="28"/>
        </w:rPr>
        <w:br/>
        <w:t>-повышенная подвижность, влажность воздуха;</w:t>
      </w:r>
    </w:p>
    <w:p w:rsidR="003545F7" w:rsidRDefault="00D82604" w:rsidP="00E14379">
      <w:pPr>
        <w:spacing w:after="0"/>
        <w:jc w:val="both"/>
        <w:rPr>
          <w:szCs w:val="28"/>
        </w:rPr>
      </w:pPr>
      <w:r w:rsidRPr="00E14379">
        <w:rPr>
          <w:szCs w:val="28"/>
        </w:rPr>
        <w:t>-повышенный уровень шума на рабочем месте;</w:t>
      </w:r>
    </w:p>
    <w:p w:rsidR="003545F7" w:rsidRDefault="00D82604" w:rsidP="00E14379">
      <w:pPr>
        <w:spacing w:after="0"/>
        <w:jc w:val="both"/>
        <w:rPr>
          <w:szCs w:val="28"/>
        </w:rPr>
      </w:pPr>
      <w:r w:rsidRPr="00E14379">
        <w:rPr>
          <w:szCs w:val="28"/>
        </w:rPr>
        <w:t>-острые кромки, заусенцы и шероховатость на поверхностях заготовок, инструмента и оборудования;</w:t>
      </w:r>
    </w:p>
    <w:p w:rsidR="00910BFF" w:rsidRPr="00E14379" w:rsidRDefault="00910BFF" w:rsidP="00E14379">
      <w:pPr>
        <w:spacing w:after="0"/>
        <w:jc w:val="both"/>
        <w:rPr>
          <w:szCs w:val="28"/>
        </w:rPr>
      </w:pPr>
      <w:r w:rsidRPr="00E14379">
        <w:rPr>
          <w:szCs w:val="28"/>
        </w:rPr>
        <w:t xml:space="preserve">                                                               1</w:t>
      </w:r>
    </w:p>
    <w:p w:rsidR="001311CD" w:rsidRDefault="00D82604" w:rsidP="00910BFF">
      <w:pPr>
        <w:pStyle w:val="a4"/>
        <w:spacing w:after="0"/>
        <w:ind w:left="56"/>
        <w:jc w:val="both"/>
        <w:rPr>
          <w:szCs w:val="28"/>
        </w:rPr>
      </w:pPr>
      <w:r w:rsidRPr="00701746">
        <w:rPr>
          <w:szCs w:val="28"/>
        </w:rPr>
        <w:lastRenderedPageBreak/>
        <w:t>-повышенное значение напряжения в электрической цепи.</w:t>
      </w:r>
      <w:r w:rsidRPr="00701746">
        <w:rPr>
          <w:szCs w:val="28"/>
        </w:rPr>
        <w:br/>
        <w:t>1.4</w:t>
      </w:r>
      <w:r w:rsidR="00780362">
        <w:rPr>
          <w:szCs w:val="28"/>
        </w:rPr>
        <w:t>.</w:t>
      </w:r>
      <w:r w:rsidRPr="00701746">
        <w:rPr>
          <w:szCs w:val="28"/>
        </w:rPr>
        <w:t xml:space="preserve"> Слесарь-сантехник должен быть обеспечен спецодеждой, спецобувью и другими средствами индивидуальной защиты в соответствии с Типовыми отраслевыми нормами бесплатной выдачи специальной одеж-ды, специальной обуви и других средств индивидуальной защиты и Коллективным договором.</w:t>
      </w:r>
      <w:r w:rsidRPr="00701746">
        <w:rPr>
          <w:szCs w:val="28"/>
        </w:rPr>
        <w:br/>
        <w:t>1.5</w:t>
      </w:r>
      <w:r w:rsidR="00780362">
        <w:rPr>
          <w:szCs w:val="28"/>
        </w:rPr>
        <w:t>.</w:t>
      </w:r>
      <w:r w:rsidRPr="00701746">
        <w:rPr>
          <w:szCs w:val="28"/>
        </w:rPr>
        <w:t xml:space="preserve"> В случаях травмирования или недомогания необходимо прекратить работу, известить об этом руководителя работ и обратиться в медицинское учреждение.</w:t>
      </w:r>
    </w:p>
    <w:p w:rsidR="001311CD" w:rsidRPr="00BB507D" w:rsidRDefault="001311CD" w:rsidP="001311C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B507D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6</w:t>
      </w:r>
      <w:r w:rsidRPr="00BB507D">
        <w:rPr>
          <w:rFonts w:eastAsia="Times New Roman" w:cs="Times New Roman"/>
          <w:szCs w:val="28"/>
          <w:lang w:eastAsia="ru-RU"/>
        </w:rPr>
        <w:t>.   СОУТ: карта №</w:t>
      </w:r>
      <w:r>
        <w:rPr>
          <w:rFonts w:eastAsia="Times New Roman" w:cs="Times New Roman"/>
          <w:szCs w:val="28"/>
          <w:lang w:eastAsia="ru-RU"/>
        </w:rPr>
        <w:t>73 от31.01.2023 г.,</w:t>
      </w:r>
      <w:r w:rsidRPr="00BB507D">
        <w:rPr>
          <w:rFonts w:eastAsia="Times New Roman" w:cs="Times New Roman"/>
          <w:szCs w:val="28"/>
          <w:lang w:eastAsia="ru-RU"/>
        </w:rPr>
        <w:t xml:space="preserve"> 2 класс опасности.</w:t>
      </w:r>
    </w:p>
    <w:p w:rsidR="001311CD" w:rsidRDefault="001311CD" w:rsidP="001311CD">
      <w:pPr>
        <w:spacing w:after="0"/>
        <w:jc w:val="both"/>
        <w:rPr>
          <w:rFonts w:cs="Times New Roman"/>
        </w:rPr>
      </w:pPr>
      <w:r w:rsidRPr="00BB507D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7</w:t>
      </w:r>
      <w:r w:rsidRPr="00BB507D">
        <w:rPr>
          <w:rFonts w:eastAsia="Times New Roman" w:cs="Times New Roman"/>
          <w:szCs w:val="28"/>
          <w:lang w:eastAsia="ru-RU"/>
        </w:rPr>
        <w:t>.   СИЗ: п</w:t>
      </w:r>
      <w:r>
        <w:rPr>
          <w:rFonts w:eastAsia="Times New Roman" w:cs="Times New Roman"/>
          <w:szCs w:val="28"/>
          <w:lang w:eastAsia="ru-RU"/>
        </w:rPr>
        <w:t>редусмотрены в соответствии с</w:t>
      </w:r>
      <w:r w:rsidRPr="00BB507D">
        <w:rPr>
          <w:rFonts w:cs="Times New Roman"/>
        </w:rPr>
        <w:t xml:space="preserve"> приказ</w:t>
      </w:r>
      <w:r>
        <w:rPr>
          <w:rFonts w:cs="Times New Roman"/>
        </w:rPr>
        <w:t>ом</w:t>
      </w:r>
      <w:r w:rsidRPr="00BB507D">
        <w:rPr>
          <w:rFonts w:cs="Times New Roman"/>
        </w:rPr>
        <w:t xml:space="preserve"> от 9 декабря 2014 г. №997н Министерства труда и социальной защиты РФ.</w:t>
      </w:r>
    </w:p>
    <w:p w:rsidR="003545F7" w:rsidRDefault="003545F7" w:rsidP="001311CD">
      <w:pPr>
        <w:spacing w:after="0"/>
        <w:jc w:val="both"/>
        <w:rPr>
          <w:rFonts w:cs="Times New Roman"/>
        </w:rPr>
      </w:pPr>
    </w:p>
    <w:tbl>
      <w:tblPr>
        <w:tblpPr w:leftFromText="180" w:rightFromText="180" w:vertAnchor="text" w:tblpY="1"/>
        <w:tblOverlap w:val="never"/>
        <w:tblW w:w="886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6"/>
        <w:gridCol w:w="2617"/>
        <w:gridCol w:w="2301"/>
      </w:tblGrid>
      <w:tr w:rsidR="003545F7" w:rsidRPr="003545F7" w:rsidTr="009F11FB">
        <w:trPr>
          <w:trHeight w:val="1567"/>
          <w:tblCellSpacing w:w="0" w:type="dxa"/>
        </w:trPr>
        <w:tc>
          <w:tcPr>
            <w:tcW w:w="394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45F7" w:rsidRPr="003545F7" w:rsidRDefault="003545F7" w:rsidP="003545F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545F7">
              <w:rPr>
                <w:rFonts w:eastAsia="Calibri" w:cs="Times New Roman"/>
                <w:sz w:val="24"/>
                <w:szCs w:val="24"/>
              </w:rPr>
              <w:t>Слесарь-сантехник</w:t>
            </w:r>
          </w:p>
          <w:p w:rsidR="003545F7" w:rsidRPr="003545F7" w:rsidRDefault="003545F7" w:rsidP="003545F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45F7" w:rsidRPr="003545F7" w:rsidRDefault="003545F7" w:rsidP="003545F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545F7">
              <w:rPr>
                <w:rFonts w:eastAsia="Calibri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3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3545F7" w:rsidRPr="003545F7" w:rsidRDefault="003545F7" w:rsidP="003545F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545F7">
              <w:rPr>
                <w:rFonts w:eastAsia="Calibri" w:cs="Times New Roman"/>
                <w:sz w:val="24"/>
                <w:szCs w:val="24"/>
              </w:rPr>
              <w:t>1 шт.</w:t>
            </w:r>
          </w:p>
        </w:tc>
      </w:tr>
      <w:tr w:rsidR="003545F7" w:rsidRPr="003545F7" w:rsidTr="009F11FB">
        <w:trPr>
          <w:trHeight w:val="532"/>
          <w:tblCellSpacing w:w="0" w:type="dxa"/>
        </w:trPr>
        <w:tc>
          <w:tcPr>
            <w:tcW w:w="394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45F7" w:rsidRPr="003545F7" w:rsidRDefault="003545F7" w:rsidP="003545F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45F7" w:rsidRPr="003545F7" w:rsidRDefault="003545F7" w:rsidP="003545F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545F7">
              <w:rPr>
                <w:rFonts w:eastAsia="Calibri" w:cs="Times New Roman"/>
                <w:sz w:val="24"/>
                <w:szCs w:val="24"/>
              </w:rPr>
              <w:t xml:space="preserve">Сапоги резиновые с защитным подноском </w:t>
            </w:r>
          </w:p>
        </w:tc>
        <w:tc>
          <w:tcPr>
            <w:tcW w:w="23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3545F7" w:rsidRPr="003545F7" w:rsidRDefault="003545F7" w:rsidP="003545F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545F7">
              <w:rPr>
                <w:rFonts w:eastAsia="Calibri" w:cs="Times New Roman"/>
                <w:sz w:val="24"/>
                <w:szCs w:val="24"/>
              </w:rPr>
              <w:t>1 пара</w:t>
            </w:r>
          </w:p>
        </w:tc>
      </w:tr>
      <w:tr w:rsidR="003545F7" w:rsidRPr="003545F7" w:rsidTr="009F11FB">
        <w:trPr>
          <w:trHeight w:val="714"/>
          <w:tblCellSpacing w:w="0" w:type="dxa"/>
        </w:trPr>
        <w:tc>
          <w:tcPr>
            <w:tcW w:w="394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45F7" w:rsidRPr="003545F7" w:rsidRDefault="003545F7" w:rsidP="003545F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45F7" w:rsidRPr="003545F7" w:rsidRDefault="003545F7" w:rsidP="003545F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545F7">
              <w:rPr>
                <w:rFonts w:eastAsia="Calibri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23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3545F7" w:rsidRPr="003545F7" w:rsidRDefault="003545F7" w:rsidP="003545F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545F7">
              <w:rPr>
                <w:rFonts w:eastAsia="Calibri" w:cs="Times New Roman"/>
                <w:sz w:val="24"/>
                <w:szCs w:val="24"/>
              </w:rPr>
              <w:t>12 пар</w:t>
            </w:r>
          </w:p>
        </w:tc>
      </w:tr>
      <w:tr w:rsidR="003545F7" w:rsidRPr="003545F7" w:rsidTr="009F11FB">
        <w:trPr>
          <w:trHeight w:val="786"/>
          <w:tblCellSpacing w:w="0" w:type="dxa"/>
        </w:trPr>
        <w:tc>
          <w:tcPr>
            <w:tcW w:w="394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45F7" w:rsidRPr="003545F7" w:rsidRDefault="003545F7" w:rsidP="003545F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45F7" w:rsidRPr="003545F7" w:rsidRDefault="003545F7" w:rsidP="003545F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545F7">
              <w:rPr>
                <w:rFonts w:eastAsia="Calibri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23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3545F7" w:rsidRPr="003545F7" w:rsidRDefault="003545F7" w:rsidP="003545F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545F7">
              <w:rPr>
                <w:rFonts w:eastAsia="Calibri" w:cs="Times New Roman"/>
                <w:sz w:val="24"/>
                <w:szCs w:val="24"/>
              </w:rPr>
              <w:t>12 пар</w:t>
            </w:r>
          </w:p>
        </w:tc>
      </w:tr>
      <w:tr w:rsidR="003545F7" w:rsidRPr="003545F7" w:rsidTr="009F11FB">
        <w:trPr>
          <w:trHeight w:val="575"/>
          <w:tblCellSpacing w:w="0" w:type="dxa"/>
        </w:trPr>
        <w:tc>
          <w:tcPr>
            <w:tcW w:w="394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45F7" w:rsidRPr="003545F7" w:rsidRDefault="003545F7" w:rsidP="003545F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45F7" w:rsidRPr="003545F7" w:rsidRDefault="003545F7" w:rsidP="003545F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545F7">
              <w:rPr>
                <w:rFonts w:eastAsia="Calibri" w:cs="Times New Roman"/>
                <w:sz w:val="24"/>
                <w:szCs w:val="24"/>
              </w:rPr>
              <w:t>Щиток защитный лицевой или</w:t>
            </w:r>
          </w:p>
        </w:tc>
        <w:tc>
          <w:tcPr>
            <w:tcW w:w="23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3545F7" w:rsidRPr="003545F7" w:rsidRDefault="003545F7" w:rsidP="003545F7">
            <w:pPr>
              <w:tabs>
                <w:tab w:val="left" w:pos="467"/>
                <w:tab w:val="center" w:pos="974"/>
              </w:tabs>
              <w:spacing w:line="259" w:lineRule="auto"/>
              <w:rPr>
                <w:rFonts w:eastAsia="Calibri" w:cs="Times New Roman"/>
                <w:sz w:val="24"/>
                <w:szCs w:val="24"/>
              </w:rPr>
            </w:pPr>
            <w:r w:rsidRPr="003545F7">
              <w:rPr>
                <w:rFonts w:eastAsia="Calibri" w:cs="Times New Roman"/>
                <w:sz w:val="24"/>
                <w:szCs w:val="24"/>
              </w:rPr>
              <w:tab/>
              <w:t>До износа</w:t>
            </w:r>
          </w:p>
        </w:tc>
      </w:tr>
      <w:tr w:rsidR="003545F7" w:rsidRPr="003545F7" w:rsidTr="009F11FB">
        <w:trPr>
          <w:trHeight w:val="174"/>
          <w:tblCellSpacing w:w="0" w:type="dxa"/>
        </w:trPr>
        <w:tc>
          <w:tcPr>
            <w:tcW w:w="394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45F7" w:rsidRPr="003545F7" w:rsidRDefault="003545F7" w:rsidP="003545F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45F7" w:rsidRPr="003545F7" w:rsidRDefault="003545F7" w:rsidP="003545F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545F7">
              <w:rPr>
                <w:rFonts w:eastAsia="Calibri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23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3545F7" w:rsidRPr="003545F7" w:rsidRDefault="003545F7" w:rsidP="003545F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545F7" w:rsidRPr="003545F7" w:rsidTr="009F11FB">
        <w:trPr>
          <w:trHeight w:val="1372"/>
          <w:tblCellSpacing w:w="0" w:type="dxa"/>
        </w:trPr>
        <w:tc>
          <w:tcPr>
            <w:tcW w:w="394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45F7" w:rsidRPr="003545F7" w:rsidRDefault="003545F7" w:rsidP="003545F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45F7" w:rsidRPr="003545F7" w:rsidRDefault="003545F7" w:rsidP="003545F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545F7">
              <w:rPr>
                <w:rFonts w:eastAsia="Calibri" w:cs="Times New Roman"/>
                <w:sz w:val="24"/>
                <w:szCs w:val="24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3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3545F7" w:rsidRPr="003545F7" w:rsidRDefault="003545F7" w:rsidP="003545F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545F7">
              <w:rPr>
                <w:rFonts w:eastAsia="Calibri" w:cs="Times New Roman"/>
                <w:sz w:val="24"/>
                <w:szCs w:val="24"/>
              </w:rPr>
              <w:t>До износа</w:t>
            </w:r>
          </w:p>
        </w:tc>
      </w:tr>
    </w:tbl>
    <w:p w:rsidR="009F11FB" w:rsidRDefault="003545F7" w:rsidP="001311CD">
      <w:pPr>
        <w:spacing w:after="0"/>
        <w:jc w:val="both"/>
        <w:rPr>
          <w:rFonts w:cs="Times New Roman"/>
        </w:rPr>
      </w:pPr>
      <w:r>
        <w:rPr>
          <w:rFonts w:cs="Times New Roman"/>
        </w:rPr>
        <w:t>1.8.</w:t>
      </w:r>
      <w:r w:rsidR="009F11FB">
        <w:rPr>
          <w:rFonts w:cs="Times New Roman"/>
        </w:rPr>
        <w:t xml:space="preserve"> </w:t>
      </w:r>
      <w:r w:rsidR="001311CD" w:rsidRPr="00BB507D">
        <w:rPr>
          <w:rFonts w:cs="Times New Roman"/>
        </w:rPr>
        <w:t xml:space="preserve">Смывающие </w:t>
      </w:r>
      <w:r w:rsidR="001311CD">
        <w:rPr>
          <w:rFonts w:cs="Times New Roman"/>
        </w:rPr>
        <w:t>предусмотрены, в соответствии с</w:t>
      </w:r>
      <w:r w:rsidR="001311CD" w:rsidRPr="00BB507D">
        <w:rPr>
          <w:rFonts w:cs="Times New Roman"/>
        </w:rPr>
        <w:t xml:space="preserve"> приказ</w:t>
      </w:r>
      <w:r w:rsidR="001311CD">
        <w:rPr>
          <w:rFonts w:cs="Times New Roman"/>
        </w:rPr>
        <w:t>ом</w:t>
      </w:r>
      <w:r w:rsidR="001311CD" w:rsidRPr="00BB507D">
        <w:rPr>
          <w:rFonts w:cs="Times New Roman"/>
        </w:rPr>
        <w:t xml:space="preserve"> Министерства труда и социального развития Российской Федерации от 29.10.2021 года № 766н, </w:t>
      </w:r>
    </w:p>
    <w:tbl>
      <w:tblPr>
        <w:tblStyle w:val="a9"/>
        <w:tblW w:w="81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594"/>
        <w:gridCol w:w="2126"/>
        <w:gridCol w:w="2127"/>
      </w:tblGrid>
      <w:tr w:rsidR="009F11FB" w:rsidRPr="009F11FB" w:rsidTr="009F11FB">
        <w:trPr>
          <w:trHeight w:val="120"/>
        </w:trPr>
        <w:tc>
          <w:tcPr>
            <w:tcW w:w="2268" w:type="dxa"/>
            <w:hideMark/>
          </w:tcPr>
          <w:p w:rsidR="009F11FB" w:rsidRPr="009F11FB" w:rsidRDefault="009F11FB" w:rsidP="009F11FB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9F11FB">
              <w:rPr>
                <w:rFonts w:ascii="Times New Roman CYR" w:hAnsi="Times New Roman CYR" w:cs="Times New Roman CYR"/>
                <w:bCs/>
                <w:sz w:val="20"/>
              </w:rPr>
              <w:t xml:space="preserve">Слесарь-сантехник. </w:t>
            </w:r>
          </w:p>
          <w:p w:rsidR="009F11FB" w:rsidRPr="009F11FB" w:rsidRDefault="009F11FB" w:rsidP="009F11FB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</w:tc>
        <w:tc>
          <w:tcPr>
            <w:tcW w:w="1594" w:type="dxa"/>
            <w:hideMark/>
          </w:tcPr>
          <w:p w:rsidR="009F11FB" w:rsidRPr="009F11FB" w:rsidRDefault="009F11FB" w:rsidP="009F11FB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9F11FB">
              <w:rPr>
                <w:rFonts w:ascii="Times New Roman CYR" w:hAnsi="Times New Roman CYR" w:cs="Times New Roman CYR"/>
                <w:bCs/>
                <w:sz w:val="20"/>
              </w:rPr>
              <w:t>Пункт №7</w:t>
            </w:r>
          </w:p>
          <w:p w:rsidR="009F11FB" w:rsidRPr="009F11FB" w:rsidRDefault="009F11FB" w:rsidP="009F11FB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9F11FB" w:rsidRPr="009F11FB" w:rsidRDefault="009F11FB" w:rsidP="009F11FB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9F11FB" w:rsidRPr="009F11FB" w:rsidRDefault="009F11FB" w:rsidP="009F11FB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9F11FB" w:rsidRPr="009F11FB" w:rsidRDefault="009F11FB" w:rsidP="009F11FB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9F11FB" w:rsidRPr="009F11FB" w:rsidRDefault="009F11FB" w:rsidP="009F11FB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9F11FB" w:rsidRPr="009F11FB" w:rsidRDefault="009F11FB" w:rsidP="009F11FB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9F11FB">
              <w:rPr>
                <w:rFonts w:ascii="Times New Roman CYR" w:hAnsi="Times New Roman CYR" w:cs="Times New Roman CYR"/>
                <w:bCs/>
                <w:sz w:val="20"/>
              </w:rPr>
              <w:lastRenderedPageBreak/>
              <w:t>Пункт №2</w:t>
            </w:r>
          </w:p>
        </w:tc>
        <w:tc>
          <w:tcPr>
            <w:tcW w:w="2126" w:type="dxa"/>
            <w:hideMark/>
          </w:tcPr>
          <w:p w:rsidR="009F11FB" w:rsidRPr="009F11FB" w:rsidRDefault="009F11FB" w:rsidP="009F11FB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9F11FB">
              <w:rPr>
                <w:rFonts w:ascii="Times New Roman CYR" w:hAnsi="Times New Roman CYR" w:cs="Times New Roman CYR"/>
                <w:bCs/>
                <w:sz w:val="20"/>
              </w:rPr>
              <w:lastRenderedPageBreak/>
              <w:t>Мыло,</w:t>
            </w:r>
          </w:p>
          <w:p w:rsidR="009F11FB" w:rsidRDefault="009F11FB" w:rsidP="009F11FB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9F11FB" w:rsidRPr="009F11FB" w:rsidRDefault="009F11FB" w:rsidP="009F11FB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9F11FB">
              <w:rPr>
                <w:rFonts w:ascii="Times New Roman CYR" w:hAnsi="Times New Roman CYR" w:cs="Times New Roman CYR"/>
                <w:bCs/>
                <w:sz w:val="20"/>
              </w:rPr>
              <w:t xml:space="preserve"> жидкое смывающее средство</w:t>
            </w:r>
          </w:p>
          <w:p w:rsidR="009F11FB" w:rsidRPr="009F11FB" w:rsidRDefault="009F11FB" w:rsidP="009F11FB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9F11FB">
              <w:rPr>
                <w:rFonts w:ascii="Times New Roman CYR" w:hAnsi="Times New Roman CYR" w:cs="Times New Roman CYR"/>
                <w:bCs/>
                <w:sz w:val="20"/>
              </w:rPr>
              <w:t>(для мытья рук)</w:t>
            </w:r>
          </w:p>
          <w:p w:rsidR="009F11FB" w:rsidRPr="009F11FB" w:rsidRDefault="009F11FB" w:rsidP="009F11FB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9F11FB" w:rsidRPr="009F11FB" w:rsidRDefault="009F11FB" w:rsidP="009F11FB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9F11FB">
              <w:rPr>
                <w:rFonts w:ascii="Times New Roman CYR" w:hAnsi="Times New Roman CYR" w:cs="Times New Roman CYR"/>
                <w:bCs/>
                <w:sz w:val="20"/>
              </w:rPr>
              <w:lastRenderedPageBreak/>
              <w:t>Крем</w:t>
            </w:r>
          </w:p>
        </w:tc>
        <w:tc>
          <w:tcPr>
            <w:tcW w:w="2127" w:type="dxa"/>
            <w:hideMark/>
          </w:tcPr>
          <w:p w:rsidR="009F11FB" w:rsidRDefault="009F11FB" w:rsidP="009F11FB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9F11FB">
              <w:rPr>
                <w:rFonts w:ascii="Times New Roman CYR" w:hAnsi="Times New Roman CYR" w:cs="Times New Roman CYR"/>
                <w:bCs/>
                <w:sz w:val="20"/>
              </w:rPr>
              <w:lastRenderedPageBreak/>
              <w:t xml:space="preserve">200 г (мыло туалетное) или </w:t>
            </w:r>
          </w:p>
          <w:p w:rsidR="009F11FB" w:rsidRPr="009F11FB" w:rsidRDefault="009F11FB" w:rsidP="009F11FB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9F11FB">
              <w:rPr>
                <w:rFonts w:ascii="Times New Roman CYR" w:hAnsi="Times New Roman CYR" w:cs="Times New Roman CYR"/>
                <w:bCs/>
                <w:sz w:val="20"/>
              </w:rPr>
              <w:t>250 мл (жидкие моющие средства в дозирующих устройствах)</w:t>
            </w:r>
          </w:p>
          <w:p w:rsidR="009F11FB" w:rsidRPr="009F11FB" w:rsidRDefault="009F11FB" w:rsidP="009F11FB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9F11FB">
              <w:rPr>
                <w:rFonts w:ascii="Times New Roman CYR" w:hAnsi="Times New Roman CYR" w:cs="Times New Roman CYR"/>
                <w:bCs/>
                <w:sz w:val="20"/>
              </w:rPr>
              <w:lastRenderedPageBreak/>
              <w:t>100 мл</w:t>
            </w:r>
          </w:p>
        </w:tc>
      </w:tr>
    </w:tbl>
    <w:p w:rsidR="00D82604" w:rsidRPr="009F11FB" w:rsidRDefault="00D82604" w:rsidP="009F11FB">
      <w:pPr>
        <w:spacing w:after="0"/>
        <w:jc w:val="both"/>
        <w:rPr>
          <w:szCs w:val="28"/>
        </w:rPr>
      </w:pPr>
      <w:r w:rsidRPr="009F11FB">
        <w:rPr>
          <w:szCs w:val="28"/>
        </w:rPr>
        <w:lastRenderedPageBreak/>
        <w:t>1.</w:t>
      </w:r>
      <w:r w:rsidR="001311CD" w:rsidRPr="009F11FB">
        <w:rPr>
          <w:szCs w:val="28"/>
        </w:rPr>
        <w:t>9</w:t>
      </w:r>
      <w:r w:rsidRPr="009F11FB">
        <w:rPr>
          <w:szCs w:val="28"/>
        </w:rPr>
        <w:t xml:space="preserve"> За невыполнение данной инструкции виновные привлекаются к ответственности согласно законодательства Российской Федерации.</w:t>
      </w:r>
    </w:p>
    <w:p w:rsidR="00D82604" w:rsidRPr="00701746" w:rsidRDefault="00D82604" w:rsidP="00701746">
      <w:pPr>
        <w:spacing w:after="0"/>
        <w:ind w:firstLine="56"/>
        <w:jc w:val="center"/>
        <w:rPr>
          <w:b/>
          <w:szCs w:val="28"/>
        </w:rPr>
      </w:pPr>
      <w:r w:rsidRPr="002643F3">
        <w:rPr>
          <w:szCs w:val="28"/>
        </w:rPr>
        <w:br/>
      </w:r>
      <w:r w:rsidRPr="00701746">
        <w:rPr>
          <w:b/>
          <w:szCs w:val="28"/>
        </w:rPr>
        <w:t>2. Требования охраны труда перед началом работы</w:t>
      </w:r>
    </w:p>
    <w:p w:rsidR="009F11FB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2.1</w:t>
      </w:r>
      <w:r w:rsidR="00780362">
        <w:rPr>
          <w:szCs w:val="28"/>
        </w:rPr>
        <w:t>.</w:t>
      </w:r>
      <w:r w:rsidRPr="002643F3">
        <w:rPr>
          <w:szCs w:val="28"/>
        </w:rPr>
        <w:t xml:space="preserve"> Надеть спецодежду, подготовить необходимые для выполнения работы средства индивидуальной защиты.</w:t>
      </w:r>
    </w:p>
    <w:p w:rsidR="009F11FB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2.2</w:t>
      </w:r>
      <w:r w:rsidR="00780362">
        <w:rPr>
          <w:szCs w:val="28"/>
        </w:rPr>
        <w:t>.</w:t>
      </w:r>
      <w:r w:rsidRPr="002643F3">
        <w:rPr>
          <w:szCs w:val="28"/>
        </w:rPr>
        <w:t xml:space="preserve"> Осмотреть рабочее место, привести его в порядок, убрать лишние и мешающие предметы.</w:t>
      </w:r>
      <w:r w:rsidRPr="002643F3">
        <w:rPr>
          <w:szCs w:val="28"/>
        </w:rPr>
        <w:br/>
        <w:t>2.3</w:t>
      </w:r>
      <w:r w:rsidR="00780362">
        <w:rPr>
          <w:szCs w:val="28"/>
        </w:rPr>
        <w:t xml:space="preserve">. </w:t>
      </w:r>
      <w:r w:rsidRPr="002643F3">
        <w:rPr>
          <w:szCs w:val="28"/>
        </w:rPr>
        <w:t>Проверить состояние верстака. Его поверхность должна быть горизонтальной, обита листовой сталью, без выбоин и заусенцев. Убедиться в исправности защитного экрана (высота - не менее 1 м, сплошной или из сетки с ячейками не более 3 мм).</w:t>
      </w:r>
      <w:r w:rsidRPr="002643F3">
        <w:rPr>
          <w:szCs w:val="28"/>
        </w:rPr>
        <w:br/>
        <w:t>2.4</w:t>
      </w:r>
      <w:r w:rsidR="00780362">
        <w:rPr>
          <w:szCs w:val="28"/>
        </w:rPr>
        <w:t>.</w:t>
      </w:r>
      <w:r w:rsidRPr="002643F3">
        <w:rPr>
          <w:szCs w:val="28"/>
        </w:rPr>
        <w:t xml:space="preserve"> Проверить исправность тисков и убедиться в том, что:</w:t>
      </w:r>
      <w:r w:rsidRPr="002643F3">
        <w:rPr>
          <w:szCs w:val="28"/>
        </w:rPr>
        <w:br/>
        <w:t>-стальные сменные, плоские губки тисков имеют несработанную перекрестную насечку на рабочей поверхности, с шагом 2 - 3 мм и глубиной 0,5 - 1 мм;</w:t>
      </w:r>
    </w:p>
    <w:p w:rsidR="009F11FB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подвижные части тисков перемещаются без заеданий, рывков и надежно фиксируются в требуемом положении;</w:t>
      </w:r>
    </w:p>
    <w:p w:rsidR="009F11FB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-на рукоятке тисков не имеется забоин и заусенцев;</w:t>
      </w:r>
      <w:r w:rsidRPr="002643F3">
        <w:rPr>
          <w:szCs w:val="28"/>
        </w:rPr>
        <w:br/>
        <w:t>-тиски оснащены устройством, предотвращающим полное вывинчивание ходового винта из гайки;</w:t>
      </w:r>
    </w:p>
    <w:p w:rsidR="009F11FB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отверстие головки винта имеет с двух сторон округления для предохранения рук от защемления</w:t>
      </w:r>
    </w:p>
    <w:p w:rsidR="001311CD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2.5</w:t>
      </w:r>
      <w:r w:rsidR="00780362">
        <w:rPr>
          <w:szCs w:val="28"/>
        </w:rPr>
        <w:t>.</w:t>
      </w:r>
      <w:r w:rsidRPr="002643F3">
        <w:rPr>
          <w:szCs w:val="28"/>
        </w:rPr>
        <w:t xml:space="preserve"> Проверить исправность ручного слесарного инструмента и убедиться в том, что он соответствует следующим требованиям безопасности:</w:t>
      </w:r>
      <w:r w:rsidRPr="002643F3">
        <w:rPr>
          <w:szCs w:val="28"/>
        </w:rPr>
        <w:br/>
        <w:t>-бойки молотков и кувалд имеют гладкую, слегка выпуклую поверхность без скоса, сколов, выбоин, трещин и заусенцев;</w:t>
      </w:r>
      <w:r w:rsidRPr="002643F3">
        <w:rPr>
          <w:szCs w:val="28"/>
        </w:rPr>
        <w:br/>
        <w:t xml:space="preserve">-рукоятки молотков, кувалд и другого инструмента ударного действия изготовлены из сухой древесины твердых лиственных пород без сучков и </w:t>
      </w:r>
    </w:p>
    <w:p w:rsidR="00910BFF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косослоя или из синтетических материалов, обеспечивающих эксплуатационную прочность и надежность в работе. Рукоятки гладкие, без трещин, имеют по всей длине в сечении овальную форму;</w:t>
      </w:r>
      <w:r w:rsidRPr="002643F3">
        <w:rPr>
          <w:szCs w:val="28"/>
        </w:rPr>
        <w:br/>
        <w:t xml:space="preserve">-к свободному концу рукоятка несколько утолщенная во избежание выскальзывания ее из руки при взмахах и ударах инструментом. У кувалд </w:t>
      </w:r>
    </w:p>
    <w:p w:rsidR="00910BFF" w:rsidRDefault="00910BFF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рукоятка к свободному концу должна быть несколько тоньше, кувалда</w:t>
      </w:r>
    </w:p>
    <w:p w:rsidR="009F11FB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насаживается на рукоятку в сторону утолщенного конца, без клиньев;</w:t>
      </w:r>
      <w:r w:rsidRPr="002643F3">
        <w:rPr>
          <w:szCs w:val="28"/>
        </w:rPr>
        <w:br/>
        <w:t>-ось рукоятки перпендикулярна оси молотка или кувалды. Клинья для закрепления молотка выполнены из мягкой стали и имеют насечки (ерши);</w:t>
      </w:r>
      <w:r w:rsidRPr="002643F3">
        <w:rPr>
          <w:szCs w:val="28"/>
        </w:rPr>
        <w:br/>
        <w:t>-рукоятки напильников, шаберов, ножовок стянуты металлическими бандажными кольцами;</w:t>
      </w:r>
    </w:p>
    <w:p w:rsidR="009F11FB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-отвертки имеют исправные рукоятки, прямой стержень, рабочая часть - ровные плоские боковые грани, без сколов и повреждений;</w:t>
      </w:r>
      <w:r w:rsidRPr="002643F3">
        <w:rPr>
          <w:szCs w:val="28"/>
        </w:rPr>
        <w:br/>
        <w:t xml:space="preserve">-инструмент ударного действия (зубила, крейцмейсели, бородки, просечки, керны и др.) гладкий, затылочная часть - без трещин, заусенцев, наклепа и </w:t>
      </w:r>
      <w:r w:rsidRPr="002643F3">
        <w:rPr>
          <w:szCs w:val="28"/>
        </w:rPr>
        <w:lastRenderedPageBreak/>
        <w:t>сколов. На рабочей части нет повреждений, длина инструмента - не менее 150 мм. Средняя часть зубила имеет овальное или многогранное сечение без острых ребер и заусенцев на боковых гранях, ударная часть - форму усеченного конуса;</w:t>
      </w:r>
    </w:p>
    <w:p w:rsidR="009F11FB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-рабочие поверхности гаечных ключей не имеют трещин, забоин, скосов, а рукоятки - заусенцев;</w:t>
      </w:r>
    </w:p>
    <w:p w:rsidR="009F11FB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-ручные рычажные ножницы надежно закреплены на специальной стойке, в любой части ножей не допускается наличие вмятин, повреждений или трещин, режущие кромки ножей острые и плотно соприкасаются.</w:t>
      </w:r>
      <w:r w:rsidRPr="002643F3">
        <w:rPr>
          <w:szCs w:val="28"/>
        </w:rPr>
        <w:br/>
        <w:t>2.6</w:t>
      </w:r>
      <w:r w:rsidR="00780362">
        <w:rPr>
          <w:szCs w:val="28"/>
        </w:rPr>
        <w:t>.</w:t>
      </w:r>
      <w:r w:rsidRPr="002643F3">
        <w:rPr>
          <w:szCs w:val="28"/>
        </w:rPr>
        <w:t xml:space="preserve"> Для доставки инструментов к месту работы использовать специальную сумку или инструментальный ящик, при переноске или перевозке инструмента острые части его необходимо защищать.</w:t>
      </w:r>
      <w:r w:rsidRPr="002643F3">
        <w:rPr>
          <w:szCs w:val="28"/>
        </w:rPr>
        <w:br/>
        <w:t>Во избежание получения травмы не класть инструменты в карманы спецодежды.</w:t>
      </w:r>
      <w:r w:rsidRPr="002643F3">
        <w:rPr>
          <w:szCs w:val="28"/>
        </w:rPr>
        <w:br/>
        <w:t>2.7</w:t>
      </w:r>
      <w:r w:rsidR="00780362">
        <w:rPr>
          <w:szCs w:val="28"/>
        </w:rPr>
        <w:t>.</w:t>
      </w:r>
      <w:r w:rsidRPr="002643F3">
        <w:rPr>
          <w:szCs w:val="28"/>
        </w:rPr>
        <w:t xml:space="preserve"> Перед использованием переносного электрического светильника проверить исправность штепсельной вилки, изоляции шлангового провода, лампы, патрона; убедиться в том, что провод на месте ввода в светильник защищен от истирания и перегибов; в наличии сплошного силикатного стекла, защитной сетки, крючка для подвешивания. При работе в помещениях с повышенной опасностью и особо опасных помещениях напряжение питания светильника не должно превышать 42 В. При работах в особо неблагоприятных условиях </w:t>
      </w:r>
      <w:r w:rsidR="002643F3" w:rsidRPr="002643F3">
        <w:rPr>
          <w:szCs w:val="28"/>
        </w:rPr>
        <w:t>использовать ручные светильники напряжением</w:t>
      </w:r>
      <w:r w:rsidR="009F11FB">
        <w:rPr>
          <w:szCs w:val="28"/>
        </w:rPr>
        <w:t xml:space="preserve"> </w:t>
      </w:r>
      <w:r w:rsidR="002643F3" w:rsidRPr="002643F3">
        <w:rPr>
          <w:szCs w:val="28"/>
        </w:rPr>
        <w:t>не</w:t>
      </w:r>
      <w:r w:rsidR="009F11FB">
        <w:rPr>
          <w:szCs w:val="28"/>
        </w:rPr>
        <w:t xml:space="preserve"> </w:t>
      </w:r>
      <w:r w:rsidR="002643F3" w:rsidRPr="002643F3">
        <w:rPr>
          <w:szCs w:val="28"/>
        </w:rPr>
        <w:t>выше</w:t>
      </w:r>
      <w:r w:rsidR="009F11FB">
        <w:rPr>
          <w:szCs w:val="28"/>
        </w:rPr>
        <w:t xml:space="preserve"> </w:t>
      </w:r>
      <w:r w:rsidR="002643F3" w:rsidRPr="002643F3">
        <w:rPr>
          <w:szCs w:val="28"/>
        </w:rPr>
        <w:t xml:space="preserve">12 </w:t>
      </w:r>
      <w:r w:rsidRPr="002643F3">
        <w:rPr>
          <w:szCs w:val="28"/>
        </w:rPr>
        <w:t>В.</w:t>
      </w:r>
    </w:p>
    <w:p w:rsidR="009F11FB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2.8</w:t>
      </w:r>
      <w:r w:rsidR="00780362">
        <w:rPr>
          <w:szCs w:val="28"/>
        </w:rPr>
        <w:t>.</w:t>
      </w:r>
      <w:r w:rsidRPr="002643F3">
        <w:rPr>
          <w:szCs w:val="28"/>
        </w:rPr>
        <w:t xml:space="preserve"> При получении электроинструмента проверить:</w:t>
      </w:r>
      <w:r w:rsidRPr="002643F3">
        <w:rPr>
          <w:szCs w:val="28"/>
        </w:rPr>
        <w:br/>
        <w:t>-комплектность и надежность крепления деталей;</w:t>
      </w:r>
      <w:r w:rsidRPr="002643F3">
        <w:rPr>
          <w:szCs w:val="28"/>
        </w:rPr>
        <w:br/>
        <w:t>-исправность кабеля и штепсельной вилки, целостность изоляционных деталей корпуса, рукоятки и крышек щеткодержателей, наличие защитных кожухов и их исправность (внешним осмотром);</w:t>
      </w:r>
    </w:p>
    <w:p w:rsidR="009F11FB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-четкость работы выключателя;</w:t>
      </w:r>
    </w:p>
    <w:p w:rsidR="009F11FB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-работу на холостом ходу.</w:t>
      </w:r>
    </w:p>
    <w:p w:rsidR="00910BFF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2.9</w:t>
      </w:r>
      <w:r w:rsidR="00780362">
        <w:rPr>
          <w:szCs w:val="28"/>
        </w:rPr>
        <w:t>.</w:t>
      </w:r>
      <w:r w:rsidRPr="002643F3">
        <w:rPr>
          <w:szCs w:val="28"/>
        </w:rPr>
        <w:t xml:space="preserve"> Перед началом работы с электроинструментом убедиться в надежности закрепления рабочего исполнительного инструмента: сверл, абразивных кругов, дисковых пил, ключей-насадок и др.</w:t>
      </w:r>
      <w:r w:rsidRPr="002643F3">
        <w:rPr>
          <w:szCs w:val="28"/>
        </w:rPr>
        <w:br/>
        <w:t>2.10</w:t>
      </w:r>
      <w:r w:rsidR="00780362">
        <w:rPr>
          <w:szCs w:val="28"/>
        </w:rPr>
        <w:t>.</w:t>
      </w:r>
      <w:r w:rsidRPr="002643F3">
        <w:rPr>
          <w:szCs w:val="28"/>
        </w:rPr>
        <w:t xml:space="preserve"> Проверить исправность переносной лестницы и убедиться в том, что </w:t>
      </w:r>
    </w:p>
    <w:p w:rsidR="00910BFF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тремянка снабжена приспособлениями (крюком, цепью и др.), не</w:t>
      </w:r>
    </w:p>
    <w:p w:rsidR="009F11FB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позволяющим ей самопроизвольно раздвигаться во время работы. Основания приставной лестницы, стремянки должны иметь оковки с острыми наконечниками для установки на грунте или наконечники из резины или другого нескользящего материала при использовании лестницы на гладких поверхностях (паркете, металле, плитке, бетоне).</w:t>
      </w:r>
      <w:r w:rsidRPr="002643F3">
        <w:rPr>
          <w:szCs w:val="28"/>
        </w:rPr>
        <w:br/>
        <w:t>2.11</w:t>
      </w:r>
      <w:r w:rsidR="00780362">
        <w:rPr>
          <w:szCs w:val="28"/>
        </w:rPr>
        <w:t>.</w:t>
      </w:r>
      <w:r w:rsidRPr="002643F3">
        <w:rPr>
          <w:szCs w:val="28"/>
        </w:rPr>
        <w:t xml:space="preserve"> До начала работы обеспечить устойчивость лестницы: путем осмотра и опробования убедиться в том, что она не может соскользнуть с места или быть случайно сдвинута.</w:t>
      </w:r>
    </w:p>
    <w:p w:rsidR="009F11FB" w:rsidRDefault="00780362" w:rsidP="00910BFF">
      <w:pPr>
        <w:spacing w:after="0"/>
        <w:jc w:val="both"/>
        <w:rPr>
          <w:szCs w:val="28"/>
        </w:rPr>
      </w:pPr>
      <w:r>
        <w:rPr>
          <w:szCs w:val="28"/>
        </w:rPr>
        <w:t>2</w:t>
      </w:r>
      <w:r w:rsidR="00D82604" w:rsidRPr="002643F3">
        <w:rPr>
          <w:szCs w:val="28"/>
        </w:rPr>
        <w:t>.12</w:t>
      </w:r>
      <w:r>
        <w:rPr>
          <w:szCs w:val="28"/>
        </w:rPr>
        <w:t>.</w:t>
      </w:r>
      <w:r w:rsidR="00D82604" w:rsidRPr="002643F3">
        <w:rPr>
          <w:szCs w:val="28"/>
        </w:rPr>
        <w:t xml:space="preserve"> Перед началом работ по ремонту или обслуживанию насосов, других механизмов убедиться в том, что электродвигатели остановлены и </w:t>
      </w:r>
      <w:r w:rsidR="00D82604" w:rsidRPr="002643F3">
        <w:rPr>
          <w:szCs w:val="28"/>
        </w:rPr>
        <w:lastRenderedPageBreak/>
        <w:t>отключены, на пусковых устройствах вывешены плакаты «Не включать. Работают люди», задвижки, вентили плотно закрыты, давление в трубопроводах отсутствует. Непосредственно перед разборкой насоса полностью отсоединить его от трубопроводов.</w:t>
      </w:r>
      <w:r w:rsidR="00D82604" w:rsidRPr="002643F3">
        <w:rPr>
          <w:szCs w:val="28"/>
        </w:rPr>
        <w:br/>
        <w:t>2.13</w:t>
      </w:r>
      <w:r>
        <w:rPr>
          <w:szCs w:val="28"/>
        </w:rPr>
        <w:t>.</w:t>
      </w:r>
      <w:r w:rsidR="00D82604" w:rsidRPr="002643F3">
        <w:rPr>
          <w:szCs w:val="28"/>
        </w:rPr>
        <w:t xml:space="preserve"> Перед началом работ по ремонту трубопровода (теплопровода) убедиться в том, что задвижки, вентили плотно закрыты, давление в трубопроводе отсутствует. Не приступать к работам при наличии избыточного давления в трубопроводе.</w:t>
      </w:r>
    </w:p>
    <w:p w:rsidR="00D82604" w:rsidRPr="002643F3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2.14</w:t>
      </w:r>
      <w:r w:rsidR="00780362">
        <w:rPr>
          <w:szCs w:val="28"/>
        </w:rPr>
        <w:t>.</w:t>
      </w:r>
      <w:r w:rsidRPr="002643F3">
        <w:rPr>
          <w:szCs w:val="28"/>
        </w:rPr>
        <w:t xml:space="preserve"> Перед выполнением работ вблизи электроустановок, движущихся частей производственного оборудования убедиться в том, что в опасных местах установлены защитные ограждения или электроустановки выключены, оборудование остановлено и отключено от сети, на отключающих устройствах вывешены плакаты «Не включать. Работают люди».</w:t>
      </w:r>
      <w:r w:rsidRPr="002643F3">
        <w:rPr>
          <w:szCs w:val="28"/>
        </w:rPr>
        <w:br/>
        <w:t>2.15</w:t>
      </w:r>
      <w:r w:rsidR="00780362">
        <w:rPr>
          <w:szCs w:val="28"/>
        </w:rPr>
        <w:t>.</w:t>
      </w:r>
      <w:r w:rsidRPr="002643F3">
        <w:rPr>
          <w:szCs w:val="28"/>
        </w:rPr>
        <w:t xml:space="preserve"> Обо всех неисправностях, обнаруженных при проверке инструмента, приспособлений, сообщить непосредственному руководителю и до устранения неисправностей не использовать их в работе.</w:t>
      </w:r>
    </w:p>
    <w:p w:rsidR="00D82604" w:rsidRPr="00701746" w:rsidRDefault="00D82604" w:rsidP="00910BFF">
      <w:pPr>
        <w:spacing w:after="0"/>
        <w:jc w:val="center"/>
        <w:rPr>
          <w:b/>
          <w:szCs w:val="28"/>
        </w:rPr>
      </w:pPr>
      <w:r w:rsidRPr="002643F3">
        <w:rPr>
          <w:szCs w:val="28"/>
        </w:rPr>
        <w:br/>
      </w:r>
      <w:r w:rsidRPr="00701746">
        <w:rPr>
          <w:b/>
          <w:szCs w:val="28"/>
        </w:rPr>
        <w:t>3. Требования охраны труда во время работы</w:t>
      </w:r>
    </w:p>
    <w:p w:rsidR="009F11FB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3.1</w:t>
      </w:r>
      <w:r w:rsidR="00780362">
        <w:rPr>
          <w:szCs w:val="28"/>
        </w:rPr>
        <w:t>.</w:t>
      </w:r>
      <w:r w:rsidRPr="002643F3">
        <w:rPr>
          <w:szCs w:val="28"/>
        </w:rPr>
        <w:t xml:space="preserve"> Содержать в чистоте и порядке рабочее место, не загромождать его материалами, заготовками, деталями и посторонними предметами, своевременно убирать отходы металла в отведенное для них место.</w:t>
      </w:r>
      <w:r w:rsidRPr="002643F3">
        <w:rPr>
          <w:szCs w:val="28"/>
        </w:rPr>
        <w:br/>
        <w:t>3.2</w:t>
      </w:r>
      <w:r w:rsidR="00780362">
        <w:rPr>
          <w:szCs w:val="28"/>
        </w:rPr>
        <w:t>.</w:t>
      </w:r>
      <w:r w:rsidRPr="002643F3">
        <w:rPr>
          <w:szCs w:val="28"/>
        </w:rPr>
        <w:t xml:space="preserve"> Не поднимать и не переносить тяжести сверх установленной нормы (50 кг для мужчин).</w:t>
      </w:r>
    </w:p>
    <w:p w:rsidR="001311CD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3.3</w:t>
      </w:r>
      <w:r w:rsidR="00780362">
        <w:rPr>
          <w:szCs w:val="28"/>
        </w:rPr>
        <w:t>.</w:t>
      </w:r>
      <w:r w:rsidRPr="002643F3">
        <w:rPr>
          <w:szCs w:val="28"/>
        </w:rPr>
        <w:t xml:space="preserve"> Во избежание поражения электрическим током не прикасаться к открытым токоведущим частям электрооборудования, не открывать дверцы электрических распределительных шкафов, не снимать кожухи пусковых устройств и т.д.</w:t>
      </w:r>
      <w:r w:rsidR="001311CD">
        <w:rPr>
          <w:szCs w:val="28"/>
        </w:rPr>
        <w:t xml:space="preserve">                                                           4</w:t>
      </w:r>
    </w:p>
    <w:p w:rsidR="009F11FB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3.4</w:t>
      </w:r>
      <w:r w:rsidR="00780362">
        <w:rPr>
          <w:szCs w:val="28"/>
        </w:rPr>
        <w:t>.</w:t>
      </w:r>
      <w:r w:rsidRPr="002643F3">
        <w:rPr>
          <w:szCs w:val="28"/>
        </w:rPr>
        <w:t xml:space="preserve"> Инструмент на рабочем месте располагать так, чтобы исключалась возможность его скатывания или падения. Не допускается укладывать инструмент на перила ограждений или не огражденный край площадки лесов, подмостей.</w:t>
      </w:r>
    </w:p>
    <w:p w:rsidR="00780362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3.5</w:t>
      </w:r>
      <w:r w:rsidR="00780362">
        <w:rPr>
          <w:szCs w:val="28"/>
        </w:rPr>
        <w:t>.</w:t>
      </w:r>
      <w:r w:rsidRPr="002643F3">
        <w:rPr>
          <w:szCs w:val="28"/>
        </w:rPr>
        <w:t xml:space="preserve"> При работе инструментом ударного действия пользоваться защитными очками для предотвращения попадания в глаза твердых частиц.</w:t>
      </w:r>
      <w:r w:rsidRPr="002643F3">
        <w:rPr>
          <w:szCs w:val="28"/>
        </w:rPr>
        <w:br/>
        <w:t>3.6</w:t>
      </w:r>
      <w:r w:rsidR="00780362">
        <w:rPr>
          <w:szCs w:val="28"/>
        </w:rPr>
        <w:t>.</w:t>
      </w:r>
      <w:r w:rsidRPr="002643F3">
        <w:rPr>
          <w:szCs w:val="28"/>
        </w:rPr>
        <w:t xml:space="preserve"> Отвертку выбирать по ширине рабочей части (лопатки) в зависимости от размера шлица в головке шурупа или винта. При откручивании шурупов или винтов, особенно приржавевших, прочно закреплять деталь в тисках, не держать ее в руках.</w:t>
      </w:r>
    </w:p>
    <w:p w:rsidR="009F11FB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3.7</w:t>
      </w:r>
      <w:r w:rsidR="00780362">
        <w:rPr>
          <w:szCs w:val="28"/>
        </w:rPr>
        <w:t>.</w:t>
      </w:r>
      <w:r w:rsidRPr="002643F3">
        <w:rPr>
          <w:szCs w:val="28"/>
        </w:rPr>
        <w:t xml:space="preserve"> Размеры зева (захвата) гаечных ключей не должны превышать размеров головок болтов (граней гаек) более чем на 0,3 мм. Применение подкладок при зазоре между плоскостями губок ключей и головок болтов или гаек более допустимого запрещается.</w:t>
      </w:r>
    </w:p>
    <w:p w:rsidR="00780362" w:rsidRDefault="00780362" w:rsidP="00910BFF">
      <w:pPr>
        <w:spacing w:after="0"/>
        <w:jc w:val="both"/>
        <w:rPr>
          <w:szCs w:val="28"/>
        </w:rPr>
      </w:pPr>
      <w:r>
        <w:rPr>
          <w:szCs w:val="28"/>
        </w:rPr>
        <w:t>3</w:t>
      </w:r>
      <w:r w:rsidR="00D82604" w:rsidRPr="002643F3">
        <w:rPr>
          <w:szCs w:val="28"/>
        </w:rPr>
        <w:t>.8</w:t>
      </w:r>
      <w:r>
        <w:rPr>
          <w:szCs w:val="28"/>
        </w:rPr>
        <w:t>.</w:t>
      </w:r>
      <w:r w:rsidR="00D82604" w:rsidRPr="002643F3">
        <w:rPr>
          <w:szCs w:val="28"/>
        </w:rPr>
        <w:t xml:space="preserve"> При отвертывании гаек и болтов не допускается удлинять гаечные ключи дополнительными рычагами, вторыми ключами или трубами, кроме </w:t>
      </w:r>
      <w:r w:rsidR="00D82604" w:rsidRPr="002643F3">
        <w:rPr>
          <w:szCs w:val="28"/>
        </w:rPr>
        <w:lastRenderedPageBreak/>
        <w:t>ключей типа «звездочка». При необходимости применять ключи с длинными рукоятками.</w:t>
      </w:r>
    </w:p>
    <w:p w:rsidR="009F11FB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3.9</w:t>
      </w:r>
      <w:r w:rsidR="00780362">
        <w:rPr>
          <w:szCs w:val="28"/>
        </w:rPr>
        <w:t>.</w:t>
      </w:r>
      <w:r w:rsidRPr="002643F3">
        <w:rPr>
          <w:szCs w:val="28"/>
        </w:rPr>
        <w:t xml:space="preserve"> При ручной резке металлов ножовкой необходимо:</w:t>
      </w:r>
      <w:r w:rsidRPr="002643F3">
        <w:rPr>
          <w:szCs w:val="28"/>
        </w:rPr>
        <w:br/>
        <w:t>-прочно закреплять в тисках обрабатываемую деталь или заготовку;</w:t>
      </w:r>
      <w:r w:rsidRPr="002643F3">
        <w:rPr>
          <w:szCs w:val="28"/>
        </w:rPr>
        <w:br/>
        <w:t>-правильно отрегулировать натяжение ножовочного полотна, так как при слабом или чрезмерном натяжении полотно может лопнуть;</w:t>
      </w:r>
      <w:r w:rsidRPr="002643F3">
        <w:rPr>
          <w:szCs w:val="28"/>
        </w:rPr>
        <w:br/>
        <w:t>-в конце резки ослабить нажим на ножовку и придержать рукой отрезаемую часть, чтобы при ее падении не получить травму.</w:t>
      </w:r>
      <w:r w:rsidRPr="002643F3">
        <w:rPr>
          <w:szCs w:val="28"/>
        </w:rPr>
        <w:br/>
        <w:t>3.10</w:t>
      </w:r>
      <w:r w:rsidR="00780362">
        <w:rPr>
          <w:szCs w:val="28"/>
        </w:rPr>
        <w:t>.</w:t>
      </w:r>
      <w:r w:rsidRPr="002643F3">
        <w:rPr>
          <w:szCs w:val="28"/>
        </w:rPr>
        <w:t xml:space="preserve"> При резке листового металла ручными ножницами запрещается применение вспомогательных рычагов для удлинения ручек или резка с ударами по лезвиям или ручкам.</w:t>
      </w:r>
    </w:p>
    <w:p w:rsidR="009F11FB" w:rsidRDefault="006A47D5" w:rsidP="00910BFF">
      <w:pPr>
        <w:spacing w:after="0"/>
        <w:jc w:val="both"/>
        <w:rPr>
          <w:szCs w:val="28"/>
        </w:rPr>
      </w:pPr>
      <w:r>
        <w:rPr>
          <w:szCs w:val="28"/>
        </w:rPr>
        <w:t>3</w:t>
      </w:r>
      <w:r w:rsidR="00D82604" w:rsidRPr="002643F3">
        <w:rPr>
          <w:szCs w:val="28"/>
        </w:rPr>
        <w:t>.11</w:t>
      </w:r>
      <w:r w:rsidR="00780362">
        <w:rPr>
          <w:szCs w:val="28"/>
        </w:rPr>
        <w:t>.</w:t>
      </w:r>
      <w:r w:rsidR="00D82604" w:rsidRPr="002643F3">
        <w:rPr>
          <w:szCs w:val="28"/>
        </w:rPr>
        <w:t xml:space="preserve"> При резке, правке листового металла надевать рукавицы для защиты рук от травмирования острыми кромками металлических листов.</w:t>
      </w:r>
      <w:r w:rsidR="00D82604" w:rsidRPr="002643F3">
        <w:rPr>
          <w:szCs w:val="28"/>
        </w:rPr>
        <w:br/>
        <w:t>3.12</w:t>
      </w:r>
      <w:r>
        <w:rPr>
          <w:szCs w:val="28"/>
        </w:rPr>
        <w:t>.</w:t>
      </w:r>
      <w:r w:rsidR="00D82604" w:rsidRPr="002643F3">
        <w:rPr>
          <w:szCs w:val="28"/>
        </w:rPr>
        <w:t xml:space="preserve"> Снятые при ремонте оборудования узлы и детали укладывать устойчиво, при необходимости - закреплять их.</w:t>
      </w:r>
      <w:r w:rsidR="00D82604" w:rsidRPr="002643F3">
        <w:rPr>
          <w:szCs w:val="28"/>
        </w:rPr>
        <w:br/>
        <w:t>3.13</w:t>
      </w:r>
      <w:r>
        <w:rPr>
          <w:szCs w:val="28"/>
        </w:rPr>
        <w:t>.</w:t>
      </w:r>
      <w:r w:rsidR="00D82604" w:rsidRPr="002643F3">
        <w:rPr>
          <w:szCs w:val="28"/>
        </w:rPr>
        <w:t xml:space="preserve"> При разборке прессовых соединений применять специальные съемники (винтовые, гидравлические и т.д.).</w:t>
      </w:r>
    </w:p>
    <w:p w:rsidR="009F11FB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3.14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Промывку деталей керосином производить в специальной таре в отведенном для этих целей месте. Загрязненные остатки керосина сливать в предназначенную для этого емкость с плотно закрывающейся крышкой.</w:t>
      </w:r>
      <w:r w:rsidRPr="002643F3">
        <w:rPr>
          <w:szCs w:val="28"/>
        </w:rPr>
        <w:br/>
        <w:t>3.15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При сборке узлов и механизмов совпадение отверстий в соединяемых деталях проверять при помощи специальных монтажных оправок, во избежание получения травмы не проверять совпадение пальцами.</w:t>
      </w:r>
      <w:r w:rsidRPr="002643F3">
        <w:rPr>
          <w:szCs w:val="28"/>
        </w:rPr>
        <w:br/>
        <w:t>3.16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При работе электроинструментом во избежание получения травмы или поражения электрическим током запрещается:</w:t>
      </w:r>
    </w:p>
    <w:p w:rsidR="009F11FB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-натягивать, перекручивать и перегибать кабель, ставить на него груз, а также допускать пересечение его с тросами, кабелями и рукавами газосварки;</w:t>
      </w:r>
      <w:r w:rsidRPr="002643F3">
        <w:rPr>
          <w:szCs w:val="28"/>
        </w:rPr>
        <w:br/>
      </w:r>
      <w:r w:rsidR="00780362">
        <w:rPr>
          <w:szCs w:val="28"/>
        </w:rPr>
        <w:t>-</w:t>
      </w:r>
      <w:r w:rsidRPr="002643F3">
        <w:rPr>
          <w:szCs w:val="28"/>
        </w:rPr>
        <w:t>разбирать и самостоятельно ремонтировать электроинструмент, кабель, штепсельные соединения и другие части;</w:t>
      </w:r>
    </w:p>
    <w:p w:rsidR="009F11FB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-работать электроинструментом с приставных лестниц;</w:t>
      </w:r>
    </w:p>
    <w:p w:rsidR="00910BFF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 xml:space="preserve">-удалять стружку или опилки руками во время работы инструмента </w:t>
      </w:r>
    </w:p>
    <w:p w:rsidR="009F11FB" w:rsidRDefault="00910BFF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 xml:space="preserve"> </w:t>
      </w:r>
      <w:r w:rsidR="00D82604" w:rsidRPr="002643F3">
        <w:rPr>
          <w:szCs w:val="28"/>
        </w:rPr>
        <w:t>(стружку следует удалять после полной остановки электроинструмента специальными крючками или щетками);</w:t>
      </w:r>
    </w:p>
    <w:p w:rsidR="009F11FB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касаться руками вращающегося режущего инструмента;</w:t>
      </w:r>
      <w:r w:rsidRPr="002643F3">
        <w:rPr>
          <w:szCs w:val="28"/>
        </w:rPr>
        <w:br/>
        <w:t>-обрабатывать электроинструментом обледеневшие и мокрые детали;</w:t>
      </w:r>
      <w:r w:rsidRPr="002643F3">
        <w:rPr>
          <w:szCs w:val="28"/>
        </w:rPr>
        <w:br/>
        <w:t>-работать электроинструментом в условиях воздействия капель и брызг, а также на открытых площадках во время снегопада или дождя;</w:t>
      </w:r>
      <w:r w:rsidRPr="002643F3">
        <w:rPr>
          <w:szCs w:val="28"/>
        </w:rPr>
        <w:br/>
        <w:t>-оставлять без надзора электроинструмент, присоединенный к сети, а также передавать его лицам, не имеющим права с ним работать;</w:t>
      </w:r>
      <w:r w:rsidRPr="002643F3">
        <w:rPr>
          <w:szCs w:val="28"/>
        </w:rPr>
        <w:br/>
        <w:t>-работать электроинструментом, у которого истек срок периодической проверки.</w:t>
      </w:r>
      <w:r w:rsidRPr="002643F3">
        <w:rPr>
          <w:szCs w:val="28"/>
        </w:rPr>
        <w:br/>
        <w:t>3.17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Кабель электроинструмента должен быть защищен от случайного повреждения и соприкосновения с горячими, сырыми и масляными поверхностями.</w:t>
      </w:r>
      <w:r w:rsidRPr="002643F3">
        <w:rPr>
          <w:szCs w:val="28"/>
        </w:rPr>
        <w:br/>
      </w:r>
      <w:r w:rsidRPr="002643F3">
        <w:rPr>
          <w:szCs w:val="28"/>
        </w:rPr>
        <w:lastRenderedPageBreak/>
        <w:t>3.18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Устанавливать рабочую часть электроинструмента в патрон и вынимать его из патрона, а также регулировать инструмент следует только после отключения его от сети штепсельной вилкой и при полной остановке.</w:t>
      </w:r>
      <w:r w:rsidRPr="002643F3">
        <w:rPr>
          <w:szCs w:val="28"/>
        </w:rPr>
        <w:br/>
        <w:t>3.19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При работе на высоте (более 1,3 м от поверхности грунта, перекрытия, настила, пола) соблюдать требования инструкции по охране труда при выполнении работ на высоте.</w:t>
      </w:r>
    </w:p>
    <w:p w:rsidR="009F11FB" w:rsidRDefault="009F11FB" w:rsidP="00910BFF">
      <w:pPr>
        <w:spacing w:after="0"/>
        <w:jc w:val="both"/>
        <w:rPr>
          <w:szCs w:val="28"/>
        </w:rPr>
      </w:pPr>
      <w:r>
        <w:rPr>
          <w:szCs w:val="28"/>
        </w:rPr>
        <w:t>3</w:t>
      </w:r>
      <w:r w:rsidR="00D82604" w:rsidRPr="002643F3">
        <w:rPr>
          <w:szCs w:val="28"/>
        </w:rPr>
        <w:t>.20</w:t>
      </w:r>
      <w:r w:rsidR="006A47D5">
        <w:rPr>
          <w:szCs w:val="28"/>
        </w:rPr>
        <w:t>.</w:t>
      </w:r>
      <w:r w:rsidR="00D82604" w:rsidRPr="002643F3">
        <w:rPr>
          <w:szCs w:val="28"/>
        </w:rPr>
        <w:t xml:space="preserve"> При необходимости выполнения работ на заточном или сверлильном станке соблюдать требования инструкций по охране труда при работе на этих станках.</w:t>
      </w:r>
    </w:p>
    <w:p w:rsidR="001311CD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3.21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Все ремонтные работы на действующих трубопроводах, кроме подтягивания болтов фланцевых соединений, сальников, производить только после отключения подачи воды на ремонтируемый участок.</w:t>
      </w:r>
      <w:r w:rsidRPr="002643F3">
        <w:rPr>
          <w:szCs w:val="28"/>
        </w:rPr>
        <w:br/>
        <w:t>3.22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При отключении трубопровода (или его участка) для ремонта на закрытый вентиль или задвижку вывесить табличку с надписью, запрещающей подачу воды на ремонтируемый участок, маховик вентиля (задвижки) запереть на замок, между фланцами поставить заглушки с хвостовиками.</w:t>
      </w:r>
      <w:r w:rsidRPr="002643F3">
        <w:rPr>
          <w:szCs w:val="28"/>
        </w:rPr>
        <w:br/>
        <w:t>3.23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Разборку соединений трубопровода производить постепенно, остатки воды или конденсата сливать из трубопровода в заранее подготовленную емкость.</w:t>
      </w:r>
      <w:r w:rsidRPr="002643F3">
        <w:rPr>
          <w:szCs w:val="28"/>
        </w:rPr>
        <w:br/>
        <w:t>3.24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При отсутствии устройств, позволяющих предварительно освободить от воды отключаемый участок трубопровода или какое-либо оборудование, их опорожнение производить ослаблением части болтов фланцевого соединения со стороны, противоположной месту своего нахождения.</w:t>
      </w:r>
      <w:r w:rsidRPr="002643F3">
        <w:rPr>
          <w:szCs w:val="28"/>
        </w:rPr>
        <w:br/>
        <w:t>3.25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При обслуживании чугунной арматуры подтягивание болтов фланцевых соединений выполнять при температуре теплоносителя не выше 90 град. C. При необходимости это можно делать при более высокой </w:t>
      </w:r>
    </w:p>
    <w:p w:rsidR="00780362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температуре, но давление в трубопроводе при этом не должно превышать 0,3 Мпа (3 атм). Подтягивание сальников допускается выполнять при давлении не выше 1,2 Мпа (12 атм).</w:t>
      </w:r>
    </w:p>
    <w:p w:rsidR="00910BFF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3.26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Во избежание травмирования подтягивание муфтовой арматуры и гаек </w:t>
      </w:r>
    </w:p>
    <w:p w:rsidR="00910BFF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 xml:space="preserve">контрольно-измерительных приборов (для устранения течей через резьбу) производить гаечными ключами соответствующих размеров. Не применять </w:t>
      </w:r>
    </w:p>
    <w:p w:rsidR="006A47D5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для этих целей газовые ключи, а также удлиняющие рычаги.</w:t>
      </w:r>
      <w:r w:rsidRPr="002643F3">
        <w:rPr>
          <w:szCs w:val="28"/>
        </w:rPr>
        <w:br/>
        <w:t>3.27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Заполнение участков трубопроводов, включаемых в действующую сеть, производить через обратную линию. Во избежание нарушения плотности фланцевых соединений и повреждения сварных стыков температуру в тепловой сети повышать постепенно и равномерно, со скоростью не более 30 град. C в час. Не заполнять тепловую сеть водой с температурой выше 70 град. C.</w:t>
      </w:r>
      <w:r w:rsidRPr="002643F3">
        <w:rPr>
          <w:szCs w:val="28"/>
        </w:rPr>
        <w:br/>
        <w:t>3.28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Включение теплоиспользующих установок после окончания ремонтных работ производить только с разрешения руководителя работ.</w:t>
      </w:r>
      <w:r w:rsidRPr="002643F3">
        <w:rPr>
          <w:szCs w:val="28"/>
        </w:rPr>
        <w:br/>
        <w:t>3.29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При выполнении работ на высоте не оставлять незакрепленными детали ремонтируемых трубопроводов даже при кратковременном перерыве в работе.</w:t>
      </w:r>
    </w:p>
    <w:p w:rsidR="006A47D5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lastRenderedPageBreak/>
        <w:t>3.30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При техническом (глубоком) осмотре и выполнении работ, связанных со спуском в колодец, соблюдать следующие требования безопасности:</w:t>
      </w:r>
      <w:r w:rsidRPr="002643F3">
        <w:rPr>
          <w:szCs w:val="28"/>
        </w:rPr>
        <w:br/>
        <w:t>-работы в колодце производить бригадой, состоящей не менее чем из трех работников, один из которых работает в колодце, второй - на поверхности, третий специально наблюдает за работой и в случае необходимости оказывает помощь работающему в колодце. Запрещается отвлекать наблюдающего на другие работы до тех пор, пока работающий в колодце не поднимется на поверхность. Из состава бригады выделяется лицо, ответственное за проведение работ;</w:t>
      </w:r>
      <w:r w:rsidRPr="002643F3">
        <w:rPr>
          <w:szCs w:val="28"/>
        </w:rPr>
        <w:br/>
        <w:t>-крышку колодца открывать с помощью специального крюка и лома, запрещается открывать крышку руками. У открытого колодца установить ограждение и предупреждающий знак;</w:t>
      </w:r>
      <w:r w:rsidRPr="002643F3">
        <w:rPr>
          <w:szCs w:val="28"/>
        </w:rPr>
        <w:br/>
        <w:t>-перед началом работ в колодце убедиться в отсутствии в нем загазованности, для чего использовать газоанализатор.</w:t>
      </w:r>
      <w:r w:rsidRPr="002643F3">
        <w:rPr>
          <w:szCs w:val="28"/>
        </w:rPr>
        <w:br/>
        <w:t>-при обнаружении загазованности колодец должен быть провентилирован путем естественного проветривания или принудительной вентиляции;</w:t>
      </w:r>
      <w:r w:rsidRPr="002643F3">
        <w:rPr>
          <w:szCs w:val="28"/>
        </w:rPr>
        <w:br/>
        <w:t>-перед спуском в колодец убедиться в прочности скоб (лестницы) с помощью шеста, надеть каску и предохранительный пояс (с наплечными ремнями) со страховочным канатом, прочно закрепленным снаружи. Длина страховочного каната должна быть не менее чем на 2 м больше глубины колодца. Не допускается работать в колодце без предохранительного пояса и каски.</w:t>
      </w:r>
    </w:p>
    <w:p w:rsidR="001311CD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 xml:space="preserve">-если газ из колодца полностью удалить невозможно, спускаться в колодец только в противогазе марки ПШ-1 или ПШ-2 со шлангом, выходящим на поверхность не менее чем на 2 м. В этом случае наблюдать за работающим в колодце должен бригадир или руководитель работ. Работать в колодце в </w:t>
      </w:r>
      <w:r w:rsidR="001311CD">
        <w:rPr>
          <w:szCs w:val="28"/>
        </w:rPr>
        <w:t xml:space="preserve"> </w:t>
      </w:r>
    </w:p>
    <w:p w:rsidR="006A47D5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противогазе с выкидным шлангом разрешается без перерыва не более 10 минут;</w:t>
      </w:r>
      <w:r w:rsidRPr="002643F3">
        <w:rPr>
          <w:szCs w:val="28"/>
        </w:rPr>
        <w:br/>
        <w:t>-для освещения рабочего места в колодце применять аккумуляторный фонарь напряжением не выше 12 В;</w:t>
      </w:r>
      <w:r w:rsidRPr="002643F3">
        <w:rPr>
          <w:szCs w:val="28"/>
        </w:rPr>
        <w:br/>
        <w:t>-при резком ухудшении самочувствия немедленно подать сигнал наблюдающему, прекратить работу и выйти на поверхность.</w:t>
      </w:r>
      <w:r w:rsidRPr="002643F3">
        <w:rPr>
          <w:szCs w:val="28"/>
        </w:rPr>
        <w:br/>
        <w:t>3.31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При выполнении работ по обслуживанию или ремонту тепловых пунктов соблюдать следующие меры безопасности:</w:t>
      </w:r>
      <w:r w:rsidRPr="002643F3">
        <w:rPr>
          <w:szCs w:val="28"/>
        </w:rPr>
        <w:br/>
        <w:t>-все отключения, переключения и включения местных систем, производимые в процессе пуска, остановки или нормальной эксплуатации, выполнять, действуя попеременно задвижками на подающей и обратной линиях теплопровода, при этом следить за тем, чтобы давление в системе не поднималось выше допустимого;</w:t>
      </w:r>
    </w:p>
    <w:p w:rsidR="006A47D5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-отключение системы производить поочередным закрыванием задвижек, начиная с подающей линии, а включение системы наоборот - с открывания задвижки на обратной линии;</w:t>
      </w:r>
    </w:p>
    <w:p w:rsidR="00D82604" w:rsidRPr="002643F3" w:rsidRDefault="006A47D5" w:rsidP="00910BFF">
      <w:pPr>
        <w:spacing w:after="0"/>
        <w:jc w:val="both"/>
        <w:rPr>
          <w:szCs w:val="28"/>
        </w:rPr>
      </w:pPr>
      <w:r>
        <w:rPr>
          <w:szCs w:val="28"/>
        </w:rPr>
        <w:t>-</w:t>
      </w:r>
      <w:r w:rsidR="00D82604" w:rsidRPr="002643F3">
        <w:rPr>
          <w:szCs w:val="28"/>
        </w:rPr>
        <w:t>затягивание болтов фланцевых соединений и подтягивание сальниковых уплотнений арматуры производить равномерно, по контуру, для того чтобы избежать перенапряжений в чугунных деталях и их повреждения;</w:t>
      </w:r>
      <w:r w:rsidR="00D82604" w:rsidRPr="002643F3">
        <w:rPr>
          <w:szCs w:val="28"/>
        </w:rPr>
        <w:br/>
      </w:r>
      <w:r w:rsidR="00D82604" w:rsidRPr="002643F3">
        <w:rPr>
          <w:szCs w:val="28"/>
        </w:rPr>
        <w:lastRenderedPageBreak/>
        <w:t>3.32</w:t>
      </w:r>
      <w:r>
        <w:rPr>
          <w:szCs w:val="28"/>
        </w:rPr>
        <w:t>.</w:t>
      </w:r>
      <w:r w:rsidR="00D82604" w:rsidRPr="002643F3">
        <w:rPr>
          <w:szCs w:val="28"/>
        </w:rPr>
        <w:t xml:space="preserve"> По окончании ремонта насосов, других видов оборудования, механизмов до подачи напряжения на электродвигатель установить на свои места снятые предохранительные кожухи, ограждения, крышки и т.п.</w:t>
      </w:r>
      <w:r w:rsidR="00D82604" w:rsidRPr="002643F3">
        <w:rPr>
          <w:szCs w:val="28"/>
        </w:rPr>
        <w:br/>
        <w:t>3.33</w:t>
      </w:r>
      <w:r>
        <w:rPr>
          <w:szCs w:val="28"/>
        </w:rPr>
        <w:t>.</w:t>
      </w:r>
      <w:r w:rsidR="00D82604" w:rsidRPr="002643F3">
        <w:rPr>
          <w:szCs w:val="28"/>
        </w:rPr>
        <w:t xml:space="preserve"> При возникновении неисправностей в работе оборудования, опасной или аварийной ситуации прекратить работу, отключить используемое оборудование и сообщить об этом непосредственному руководителю.</w:t>
      </w:r>
    </w:p>
    <w:p w:rsidR="00D82604" w:rsidRPr="00701746" w:rsidRDefault="00D82604" w:rsidP="00910BFF">
      <w:pPr>
        <w:spacing w:after="0"/>
        <w:jc w:val="center"/>
        <w:rPr>
          <w:b/>
          <w:szCs w:val="28"/>
        </w:rPr>
      </w:pPr>
      <w:r w:rsidRPr="00701746">
        <w:rPr>
          <w:b/>
          <w:szCs w:val="28"/>
        </w:rPr>
        <w:br/>
        <w:t>4. Требования охраны труда в аварийных ситуациях</w:t>
      </w:r>
    </w:p>
    <w:p w:rsidR="006A47D5" w:rsidRDefault="00D82604" w:rsidP="00910BFF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4.1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К аварии или несчастному случаю могут привести следующие ситуации:</w:t>
      </w:r>
      <w:r w:rsidRPr="002643F3">
        <w:rPr>
          <w:szCs w:val="28"/>
        </w:rPr>
        <w:br/>
        <w:t>4.1.1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выполнение работы с нарушением требований настоящей инструкции;</w:t>
      </w:r>
      <w:r w:rsidRPr="002643F3">
        <w:rPr>
          <w:szCs w:val="28"/>
        </w:rPr>
        <w:br/>
        <w:t>4.1.2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неисправность используемого в работе оборудования, инструментов, приспособлений;</w:t>
      </w:r>
      <w:r w:rsidRPr="002643F3">
        <w:rPr>
          <w:szCs w:val="28"/>
        </w:rPr>
        <w:br/>
        <w:t>4.1.3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эксплуатация оборудования, не соответствующего требованиям безопасности труда;</w:t>
      </w:r>
    </w:p>
    <w:p w:rsidR="006A47D5" w:rsidRDefault="00D82604" w:rsidP="00910BFF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4.1.4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неосторожное обращение с огнем.</w:t>
      </w:r>
    </w:p>
    <w:p w:rsidR="006A47D5" w:rsidRDefault="00D82604" w:rsidP="00910BFF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4.2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Почувствовав во время работы с электроинструментом хотя бы слабое действие электрического тока, а также при возникновении следующих неисправностей немедленно отключить его от сети:</w:t>
      </w:r>
      <w:r w:rsidRPr="002643F3">
        <w:rPr>
          <w:szCs w:val="28"/>
        </w:rPr>
        <w:br/>
        <w:t>4.2.1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внезапная остановка (исчезновение напряжения в сети, заклинивание движущихся частей и т.п.);</w:t>
      </w:r>
    </w:p>
    <w:p w:rsidR="006A47D5" w:rsidRDefault="006A47D5" w:rsidP="00910BFF">
      <w:pPr>
        <w:tabs>
          <w:tab w:val="left" w:pos="567"/>
        </w:tabs>
        <w:spacing w:after="0"/>
        <w:jc w:val="both"/>
        <w:rPr>
          <w:szCs w:val="28"/>
        </w:rPr>
      </w:pPr>
      <w:r>
        <w:rPr>
          <w:szCs w:val="28"/>
        </w:rPr>
        <w:t>4</w:t>
      </w:r>
      <w:r w:rsidR="00D82604" w:rsidRPr="002643F3">
        <w:rPr>
          <w:szCs w:val="28"/>
        </w:rPr>
        <w:t>.2.2</w:t>
      </w:r>
      <w:r>
        <w:rPr>
          <w:szCs w:val="28"/>
        </w:rPr>
        <w:t>.</w:t>
      </w:r>
      <w:r w:rsidR="00D82604" w:rsidRPr="002643F3">
        <w:rPr>
          <w:szCs w:val="28"/>
        </w:rPr>
        <w:t xml:space="preserve"> повреждение штепсельного соединения, кабеля или его защитной трубки;</w:t>
      </w:r>
      <w:r w:rsidR="00D82604" w:rsidRPr="002643F3">
        <w:rPr>
          <w:szCs w:val="28"/>
        </w:rPr>
        <w:br/>
        <w:t>4.2.3</w:t>
      </w:r>
      <w:r>
        <w:rPr>
          <w:szCs w:val="28"/>
        </w:rPr>
        <w:t>.</w:t>
      </w:r>
      <w:r w:rsidR="00D82604" w:rsidRPr="002643F3">
        <w:rPr>
          <w:szCs w:val="28"/>
        </w:rPr>
        <w:t xml:space="preserve"> повреждение крышки щеткодержателя;</w:t>
      </w:r>
    </w:p>
    <w:p w:rsidR="006A47D5" w:rsidRDefault="00D82604" w:rsidP="00910BFF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4.2.4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вытекание смазки из редуктора или вентиляционного канала;</w:t>
      </w:r>
      <w:r w:rsidRPr="002643F3">
        <w:rPr>
          <w:szCs w:val="28"/>
        </w:rPr>
        <w:br/>
        <w:t>4.2.5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появление дыма или запаха, характерного для горящей изоляции;</w:t>
      </w:r>
      <w:r w:rsidRPr="002643F3">
        <w:rPr>
          <w:szCs w:val="28"/>
        </w:rPr>
        <w:br/>
        <w:t>4.2.6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появление повышенного шума, стука, вибрации;</w:t>
      </w:r>
      <w:r w:rsidRPr="002643F3">
        <w:rPr>
          <w:szCs w:val="28"/>
        </w:rPr>
        <w:br/>
        <w:t>4.2.7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поломка или появление трещин в корпусной детали, рукоятке, защитном ограждении;</w:t>
      </w:r>
    </w:p>
    <w:p w:rsidR="006A47D5" w:rsidRDefault="00D82604" w:rsidP="00910BFF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4.2.8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повреждение рабочей части инструмента.</w:t>
      </w:r>
      <w:r w:rsidRPr="002643F3">
        <w:rPr>
          <w:szCs w:val="28"/>
        </w:rPr>
        <w:br/>
        <w:t>4.3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Немедленно остановить насос, нажав кнопку «Стоп», и отключить вводный выключатель в следующих случаях:</w:t>
      </w:r>
    </w:p>
    <w:p w:rsidR="006A47D5" w:rsidRDefault="00D82604" w:rsidP="00910BFF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4.3.1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внезапная остановка насоса (прекращение подачи электроэнергии, перегрузка электродвигателя и т.п.);</w:t>
      </w:r>
    </w:p>
    <w:p w:rsidR="006A47D5" w:rsidRDefault="00D82604" w:rsidP="00910BFF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4.3.2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появление дыма или запаха, характерного для горящей изоляции;</w:t>
      </w:r>
      <w:r w:rsidRPr="002643F3">
        <w:rPr>
          <w:szCs w:val="28"/>
        </w:rPr>
        <w:br/>
        <w:t>4.3.3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ощущение действия электрического тока при прикосновении к металлическим частям оборудования;</w:t>
      </w:r>
    </w:p>
    <w:p w:rsidR="006A47D5" w:rsidRDefault="00D82604" w:rsidP="00910BFF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4.3.4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появление повышенного шума, стука, вибрации;</w:t>
      </w:r>
      <w:r w:rsidRPr="002643F3">
        <w:rPr>
          <w:szCs w:val="28"/>
        </w:rPr>
        <w:br/>
        <w:t>4.3.5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возникновение ситуации, которая может привести к несчастному случаю или аварии.</w:t>
      </w:r>
    </w:p>
    <w:p w:rsidR="006A47D5" w:rsidRDefault="00D82604" w:rsidP="00910BFF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4.4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При несчастных случаях:</w:t>
      </w:r>
    </w:p>
    <w:p w:rsidR="006A47D5" w:rsidRDefault="00D82604" w:rsidP="00910BFF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4.4.1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Немедленно организовать первую помощь пострадавшему и при необходимости доставку его в медицинскую организацию;</w:t>
      </w:r>
      <w:r w:rsidRPr="002643F3">
        <w:rPr>
          <w:szCs w:val="28"/>
        </w:rPr>
        <w:br/>
        <w:t>4.4.2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Принять неотложные меры по предотвращению развития аварийной </w:t>
      </w:r>
      <w:r w:rsidRPr="002643F3">
        <w:rPr>
          <w:szCs w:val="28"/>
        </w:rPr>
        <w:lastRenderedPageBreak/>
        <w:t>или иной чрезвычайной ситуации и воздействия травмирующих факторов на других лиц;</w:t>
      </w:r>
    </w:p>
    <w:p w:rsidR="00524C41" w:rsidRDefault="00D82604" w:rsidP="00910BFF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4.4.3</w:t>
      </w:r>
      <w:r w:rsidR="006A47D5">
        <w:rPr>
          <w:szCs w:val="28"/>
        </w:rPr>
        <w:t>.</w:t>
      </w:r>
      <w:r w:rsidRPr="002643F3">
        <w:rPr>
          <w:szCs w:val="28"/>
        </w:rPr>
        <w:t xml:space="preserve">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другие мероприятия);</w:t>
      </w:r>
    </w:p>
    <w:p w:rsidR="00524C41" w:rsidRDefault="00D82604" w:rsidP="00910BFF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4.5</w:t>
      </w:r>
      <w:r w:rsidR="00524C41">
        <w:rPr>
          <w:szCs w:val="28"/>
        </w:rPr>
        <w:t>.</w:t>
      </w:r>
      <w:r w:rsidRPr="002643F3">
        <w:rPr>
          <w:szCs w:val="28"/>
        </w:rPr>
        <w:t xml:space="preserve"> В случае возникновения пожара:</w:t>
      </w:r>
    </w:p>
    <w:p w:rsidR="00D82604" w:rsidRPr="002643F3" w:rsidRDefault="00D82604" w:rsidP="00910BFF">
      <w:pPr>
        <w:tabs>
          <w:tab w:val="left" w:pos="567"/>
        </w:tabs>
        <w:spacing w:after="0"/>
        <w:jc w:val="both"/>
        <w:rPr>
          <w:szCs w:val="28"/>
        </w:rPr>
      </w:pPr>
      <w:r w:rsidRPr="002643F3">
        <w:rPr>
          <w:szCs w:val="28"/>
        </w:rPr>
        <w:t>4.5.1</w:t>
      </w:r>
      <w:r w:rsidR="00524C41">
        <w:rPr>
          <w:szCs w:val="28"/>
        </w:rPr>
        <w:t>.</w:t>
      </w:r>
      <w:r w:rsidRPr="002643F3">
        <w:rPr>
          <w:szCs w:val="28"/>
        </w:rPr>
        <w:t xml:space="preserve"> Оповестить работающих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  <w:r w:rsidRPr="002643F3">
        <w:rPr>
          <w:szCs w:val="28"/>
        </w:rPr>
        <w:br/>
        <w:t>4.5.2</w:t>
      </w:r>
      <w:r w:rsidR="00524C41">
        <w:rPr>
          <w:szCs w:val="28"/>
        </w:rPr>
        <w:t>.</w:t>
      </w:r>
      <w:r w:rsidRPr="002643F3">
        <w:rPr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:rsidR="00D82604" w:rsidRPr="00701746" w:rsidRDefault="00D82604" w:rsidP="00910BFF">
      <w:pPr>
        <w:spacing w:after="0"/>
        <w:jc w:val="center"/>
        <w:rPr>
          <w:b/>
          <w:szCs w:val="28"/>
        </w:rPr>
      </w:pPr>
      <w:r w:rsidRPr="002643F3">
        <w:rPr>
          <w:szCs w:val="28"/>
        </w:rPr>
        <w:br/>
      </w:r>
      <w:r w:rsidRPr="00701746">
        <w:rPr>
          <w:b/>
          <w:szCs w:val="28"/>
        </w:rPr>
        <w:t>5. Требования охраны труда по окончании работы</w:t>
      </w:r>
    </w:p>
    <w:p w:rsidR="00524C41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5.1</w:t>
      </w:r>
      <w:r w:rsidR="00524C41">
        <w:rPr>
          <w:szCs w:val="28"/>
        </w:rPr>
        <w:t>.</w:t>
      </w:r>
      <w:r w:rsidRPr="002643F3">
        <w:rPr>
          <w:szCs w:val="28"/>
        </w:rPr>
        <w:t xml:space="preserve"> Привести в порядок рабочее место. Инструменты, приспособления, детали, материалы убрать в отведенные места.</w:t>
      </w:r>
    </w:p>
    <w:p w:rsidR="00524C41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5.2</w:t>
      </w:r>
      <w:r w:rsidR="00524C41">
        <w:rPr>
          <w:szCs w:val="28"/>
        </w:rPr>
        <w:t>.</w:t>
      </w:r>
      <w:r w:rsidRPr="002643F3">
        <w:rPr>
          <w:szCs w:val="28"/>
        </w:rPr>
        <w:t xml:space="preserve"> По окончании работы в колодце надежно закрыть его крышкой.</w:t>
      </w:r>
      <w:r w:rsidRPr="002643F3">
        <w:rPr>
          <w:szCs w:val="28"/>
        </w:rPr>
        <w:br/>
        <w:t>5.3</w:t>
      </w:r>
      <w:r w:rsidR="00524C41">
        <w:rPr>
          <w:szCs w:val="28"/>
        </w:rPr>
        <w:t>.</w:t>
      </w:r>
      <w:r w:rsidRPr="002643F3">
        <w:rPr>
          <w:szCs w:val="28"/>
        </w:rPr>
        <w:t xml:space="preserve"> Снять средства индивидуальной защиты, спецодежду и убрать их в места хранения.</w:t>
      </w:r>
    </w:p>
    <w:p w:rsidR="00524C41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5.4</w:t>
      </w:r>
      <w:r w:rsidR="00524C41">
        <w:rPr>
          <w:szCs w:val="28"/>
        </w:rPr>
        <w:t>.</w:t>
      </w:r>
      <w:r w:rsidRPr="002643F3">
        <w:rPr>
          <w:szCs w:val="28"/>
        </w:rPr>
        <w:t xml:space="preserve"> Вымыть руки с мылом, принять теплый душ.</w:t>
      </w:r>
    </w:p>
    <w:p w:rsidR="00D82604" w:rsidRDefault="00D82604" w:rsidP="00910BFF">
      <w:pPr>
        <w:spacing w:after="0"/>
        <w:jc w:val="both"/>
        <w:rPr>
          <w:szCs w:val="28"/>
        </w:rPr>
      </w:pPr>
      <w:r w:rsidRPr="002643F3">
        <w:rPr>
          <w:szCs w:val="28"/>
        </w:rPr>
        <w:t>5.5</w:t>
      </w:r>
      <w:r w:rsidR="00524C41">
        <w:rPr>
          <w:szCs w:val="28"/>
        </w:rPr>
        <w:t>.</w:t>
      </w:r>
      <w:r w:rsidRPr="002643F3">
        <w:rPr>
          <w:szCs w:val="28"/>
        </w:rPr>
        <w:t xml:space="preserve"> Сообщить непосредственному руководителю обо всех неисправностях, замеченных во время работы, и мерах, принятых к их устранению.</w:t>
      </w:r>
    </w:p>
    <w:p w:rsidR="00095529" w:rsidRDefault="001311CD" w:rsidP="001311CD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095529" w:rsidRDefault="00095529" w:rsidP="002643F3">
      <w:pPr>
        <w:jc w:val="both"/>
        <w:rPr>
          <w:szCs w:val="28"/>
        </w:rPr>
      </w:pPr>
      <w:r>
        <w:rPr>
          <w:szCs w:val="28"/>
        </w:rPr>
        <w:t xml:space="preserve">Разработал: инженер по орг. эксп. и рем. зданий                        Булгаков И.В.           </w:t>
      </w:r>
    </w:p>
    <w:p w:rsidR="00095529" w:rsidRDefault="00095529" w:rsidP="002643F3">
      <w:pPr>
        <w:jc w:val="both"/>
        <w:rPr>
          <w:szCs w:val="28"/>
        </w:rPr>
      </w:pPr>
      <w:r>
        <w:rPr>
          <w:szCs w:val="28"/>
        </w:rPr>
        <w:t>Согласовано: специалист по охране труда                                     Ивашова Н.В.</w:t>
      </w:r>
    </w:p>
    <w:p w:rsidR="001311CD" w:rsidRDefault="001311CD" w:rsidP="00095529">
      <w:pPr>
        <w:jc w:val="center"/>
        <w:rPr>
          <w:szCs w:val="28"/>
        </w:rPr>
      </w:pPr>
    </w:p>
    <w:p w:rsidR="001311CD" w:rsidRDefault="001311CD" w:rsidP="00095529">
      <w:pPr>
        <w:jc w:val="center"/>
        <w:rPr>
          <w:szCs w:val="28"/>
        </w:rPr>
      </w:pPr>
    </w:p>
    <w:p w:rsidR="001311CD" w:rsidRDefault="001311CD" w:rsidP="00095529">
      <w:pPr>
        <w:jc w:val="center"/>
        <w:rPr>
          <w:szCs w:val="28"/>
        </w:rPr>
      </w:pPr>
    </w:p>
    <w:p w:rsidR="001311CD" w:rsidRDefault="001311CD" w:rsidP="00095529">
      <w:pPr>
        <w:jc w:val="center"/>
        <w:rPr>
          <w:szCs w:val="28"/>
        </w:rPr>
      </w:pPr>
    </w:p>
    <w:p w:rsidR="001311CD" w:rsidRDefault="001311CD" w:rsidP="00095529">
      <w:pPr>
        <w:jc w:val="center"/>
        <w:rPr>
          <w:szCs w:val="28"/>
        </w:rPr>
      </w:pPr>
    </w:p>
    <w:p w:rsidR="001311CD" w:rsidRDefault="001311CD" w:rsidP="00095529">
      <w:pPr>
        <w:jc w:val="center"/>
        <w:rPr>
          <w:szCs w:val="28"/>
        </w:rPr>
      </w:pPr>
    </w:p>
    <w:p w:rsidR="001311CD" w:rsidRDefault="001311CD" w:rsidP="00095529">
      <w:pPr>
        <w:jc w:val="center"/>
        <w:rPr>
          <w:szCs w:val="28"/>
        </w:rPr>
      </w:pPr>
    </w:p>
    <w:p w:rsidR="00F12C76" w:rsidRDefault="00095529" w:rsidP="00095529">
      <w:pPr>
        <w:jc w:val="center"/>
        <w:rPr>
          <w:szCs w:val="28"/>
        </w:rPr>
      </w:pPr>
      <w:r>
        <w:rPr>
          <w:szCs w:val="28"/>
        </w:rPr>
        <w:t>Срок действия инструкции 5 лет</w:t>
      </w:r>
    </w:p>
    <w:p w:rsidR="00095529" w:rsidRDefault="00095529" w:rsidP="002643F3">
      <w:pPr>
        <w:jc w:val="both"/>
        <w:rPr>
          <w:szCs w:val="28"/>
        </w:rPr>
      </w:pPr>
    </w:p>
    <w:p w:rsidR="00524C41" w:rsidRDefault="00524C41" w:rsidP="00524C41">
      <w:pPr>
        <w:tabs>
          <w:tab w:val="left" w:pos="5056"/>
        </w:tabs>
        <w:jc w:val="both"/>
        <w:rPr>
          <w:szCs w:val="28"/>
        </w:rPr>
      </w:pPr>
      <w:r>
        <w:rPr>
          <w:szCs w:val="28"/>
        </w:rPr>
        <w:tab/>
      </w:r>
    </w:p>
    <w:p w:rsidR="001311CD" w:rsidRDefault="001311CD" w:rsidP="00524C41">
      <w:pPr>
        <w:tabs>
          <w:tab w:val="left" w:pos="5056"/>
        </w:tabs>
        <w:jc w:val="center"/>
        <w:rPr>
          <w:szCs w:val="28"/>
        </w:rPr>
      </w:pPr>
      <w:r>
        <w:rPr>
          <w:szCs w:val="28"/>
        </w:rPr>
        <w:t>10</w:t>
      </w:r>
    </w:p>
    <w:p w:rsidR="00095529" w:rsidRPr="0000208E" w:rsidRDefault="00095529" w:rsidP="00095529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  <w:r w:rsidRPr="0000208E">
        <w:rPr>
          <w:rFonts w:eastAsia="Times New Roman" w:cs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095529" w:rsidRPr="0000208E" w:rsidRDefault="00095529" w:rsidP="00095529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</w:p>
    <w:p w:rsidR="00095529" w:rsidRDefault="00095529" w:rsidP="00095529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00208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</w:t>
      </w:r>
      <w:r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№004-23 общ.</w:t>
      </w:r>
      <w:r w:rsidRPr="0000208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</w:t>
      </w:r>
    </w:p>
    <w:p w:rsidR="00095529" w:rsidRPr="0000208E" w:rsidRDefault="00095529" w:rsidP="00095529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00208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>ПО ОХРАНЕ ТРУДА</w:t>
      </w:r>
    </w:p>
    <w:p w:rsidR="00095529" w:rsidRPr="0000208E" w:rsidRDefault="00095529" w:rsidP="00095529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00208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ДЛЯ </w:t>
      </w:r>
      <w:r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>СЛЕСАРЯ САНТЕХНИКА</w:t>
      </w:r>
      <w:r w:rsidRPr="0000208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</w:t>
      </w:r>
    </w:p>
    <w:p w:rsidR="00095529" w:rsidRPr="004E3691" w:rsidRDefault="00095529" w:rsidP="00095529">
      <w:pPr>
        <w:spacing w:after="0"/>
        <w:jc w:val="center"/>
        <w:rPr>
          <w:rFonts w:eastAsia="Times New Roman" w:cs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84"/>
        <w:gridCol w:w="2108"/>
        <w:gridCol w:w="1622"/>
        <w:gridCol w:w="1102"/>
      </w:tblGrid>
      <w:tr w:rsidR="00095529" w:rsidRPr="0000208E" w:rsidTr="0039703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29" w:rsidRPr="0000208E" w:rsidRDefault="00095529" w:rsidP="00397030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095529" w:rsidRPr="0000208E" w:rsidRDefault="00095529" w:rsidP="00397030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29" w:rsidRPr="0000208E" w:rsidRDefault="00095529" w:rsidP="00397030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29" w:rsidRPr="0000208E" w:rsidRDefault="00095529" w:rsidP="00397030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29" w:rsidRPr="0000208E" w:rsidRDefault="00095529" w:rsidP="00397030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29" w:rsidRPr="0000208E" w:rsidRDefault="00095529" w:rsidP="00397030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095529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9" w:rsidRPr="0000208E" w:rsidRDefault="00095529" w:rsidP="00397030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95529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95529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95529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95529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95529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95529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95529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95529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95529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95529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95529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95529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95529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95529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95529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95529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95529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95529" w:rsidRPr="0000208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9" w:rsidRPr="0000208E" w:rsidRDefault="00095529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95529" w:rsidRPr="00F76823" w:rsidRDefault="00095529" w:rsidP="00095529">
      <w:pPr>
        <w:spacing w:after="0"/>
        <w:ind w:firstLine="720"/>
        <w:jc w:val="both"/>
        <w:rPr>
          <w:rFonts w:cs="Times New Roman"/>
          <w:b/>
          <w:color w:val="000000"/>
          <w:sz w:val="24"/>
          <w:szCs w:val="24"/>
        </w:rPr>
      </w:pPr>
    </w:p>
    <w:p w:rsidR="00095529" w:rsidRDefault="00095529" w:rsidP="00095529">
      <w:pPr>
        <w:spacing w:after="0"/>
        <w:ind w:firstLine="709"/>
        <w:jc w:val="both"/>
      </w:pPr>
    </w:p>
    <w:p w:rsidR="00910BFF" w:rsidRPr="002643F3" w:rsidRDefault="00910BFF" w:rsidP="002643F3">
      <w:pPr>
        <w:jc w:val="both"/>
        <w:rPr>
          <w:szCs w:val="28"/>
        </w:rPr>
      </w:pPr>
    </w:p>
    <w:sectPr w:rsidR="00910BFF" w:rsidRPr="002643F3" w:rsidSect="00D82604">
      <w:pgSz w:w="11906" w:h="16838" w:code="9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46" w:rsidRDefault="00701746" w:rsidP="00701746">
      <w:pPr>
        <w:spacing w:after="0"/>
      </w:pPr>
      <w:r>
        <w:separator/>
      </w:r>
    </w:p>
  </w:endnote>
  <w:endnote w:type="continuationSeparator" w:id="0">
    <w:p w:rsidR="00701746" w:rsidRDefault="00701746" w:rsidP="00701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46" w:rsidRDefault="00701746" w:rsidP="00701746">
      <w:pPr>
        <w:spacing w:after="0"/>
      </w:pPr>
      <w:r>
        <w:separator/>
      </w:r>
    </w:p>
  </w:footnote>
  <w:footnote w:type="continuationSeparator" w:id="0">
    <w:p w:rsidR="00701746" w:rsidRDefault="00701746" w:rsidP="007017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837"/>
    <w:multiLevelType w:val="hybridMultilevel"/>
    <w:tmpl w:val="3B62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C3BE2"/>
    <w:multiLevelType w:val="multilevel"/>
    <w:tmpl w:val="0B7C1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3BE177C"/>
    <w:multiLevelType w:val="hybridMultilevel"/>
    <w:tmpl w:val="A9DE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E1256"/>
    <w:multiLevelType w:val="hybridMultilevel"/>
    <w:tmpl w:val="560EF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26D8A"/>
    <w:multiLevelType w:val="hybridMultilevel"/>
    <w:tmpl w:val="15642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D4C7A"/>
    <w:multiLevelType w:val="multilevel"/>
    <w:tmpl w:val="AA90E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35"/>
    <w:rsid w:val="000672C3"/>
    <w:rsid w:val="00095529"/>
    <w:rsid w:val="001311CD"/>
    <w:rsid w:val="002643F3"/>
    <w:rsid w:val="003545F7"/>
    <w:rsid w:val="00524C41"/>
    <w:rsid w:val="006A47D5"/>
    <w:rsid w:val="006C0B77"/>
    <w:rsid w:val="00701746"/>
    <w:rsid w:val="00780362"/>
    <w:rsid w:val="008242FF"/>
    <w:rsid w:val="00870751"/>
    <w:rsid w:val="00910BFF"/>
    <w:rsid w:val="00922C48"/>
    <w:rsid w:val="00963C9C"/>
    <w:rsid w:val="009F11FB"/>
    <w:rsid w:val="009F5BD8"/>
    <w:rsid w:val="00B915B7"/>
    <w:rsid w:val="00D21235"/>
    <w:rsid w:val="00D35A54"/>
    <w:rsid w:val="00D82604"/>
    <w:rsid w:val="00E1437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9695"/>
  <w15:chartTrackingRefBased/>
  <w15:docId w15:val="{8E4BFA11-01FB-4931-909F-B0C1CC75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8260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82604"/>
    <w:rPr>
      <w:color w:val="0000FF"/>
      <w:u w:val="single"/>
    </w:rPr>
  </w:style>
  <w:style w:type="character" w:customStyle="1" w:styleId="ya-currency-symbol">
    <w:name w:val="ya-currency-symbol"/>
    <w:basedOn w:val="a0"/>
    <w:rsid w:val="00D82604"/>
  </w:style>
  <w:style w:type="character" w:customStyle="1" w:styleId="yrw-content">
    <w:name w:val="yrw-content"/>
    <w:basedOn w:val="a0"/>
    <w:rsid w:val="00D82604"/>
  </w:style>
  <w:style w:type="character" w:customStyle="1" w:styleId="domain">
    <w:name w:val="domain"/>
    <w:basedOn w:val="a0"/>
    <w:rsid w:val="00D82604"/>
  </w:style>
  <w:style w:type="character" w:customStyle="1" w:styleId="ya-unit-domain">
    <w:name w:val="ya-unit-domain"/>
    <w:basedOn w:val="a0"/>
    <w:rsid w:val="00D82604"/>
  </w:style>
  <w:style w:type="character" w:customStyle="1" w:styleId="ya-unit-category">
    <w:name w:val="ya-unit-category"/>
    <w:basedOn w:val="a0"/>
    <w:rsid w:val="00D82604"/>
  </w:style>
  <w:style w:type="character" w:customStyle="1" w:styleId="pagecounter2gwz6ocmu2djzibw3vancp">
    <w:name w:val="pagecounter_2gwz6ocmu2djzibw3vancp"/>
    <w:basedOn w:val="a0"/>
    <w:rsid w:val="00D82604"/>
  </w:style>
  <w:style w:type="paragraph" w:styleId="a4">
    <w:name w:val="List Paragraph"/>
    <w:basedOn w:val="a"/>
    <w:uiPriority w:val="34"/>
    <w:qFormat/>
    <w:rsid w:val="002643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74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70174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0174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701746"/>
    <w:rPr>
      <w:rFonts w:ascii="Times New Roman" w:hAnsi="Times New Roman"/>
      <w:sz w:val="28"/>
    </w:rPr>
  </w:style>
  <w:style w:type="table" w:styleId="a9">
    <w:name w:val="Table Grid"/>
    <w:basedOn w:val="a1"/>
    <w:rsid w:val="009F1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6406">
          <w:marLeft w:val="150"/>
          <w:marRight w:val="15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8149">
                  <w:marLeft w:val="420"/>
                  <w:marRight w:val="42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1155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72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97190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97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96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71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49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87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26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9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250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73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15244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87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3857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0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2800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5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68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695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18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716088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35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C7D87-CD44-40C8-9AAF-EE98347B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2023-03-28T05:56:00Z</dcterms:created>
  <dcterms:modified xsi:type="dcterms:W3CDTF">2023-05-04T19:06:00Z</dcterms:modified>
</cp:coreProperties>
</file>